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420" w:lineRule="atLeast"/>
        <w:ind w:left="0" w:right="0"/>
      </w:pPr>
      <w:r>
        <w:rPr>
          <w:sz w:val="27"/>
          <w:szCs w:val="27"/>
        </w:rPr>
        <w:t>各县（市、区）人民政府,市属开发区管委会，市政府有关部门、直属机构：</w:t>
      </w:r>
    </w:p>
    <w:p>
      <w:pPr>
        <w:pStyle w:val="2"/>
        <w:keepNext w:val="0"/>
        <w:keepLines w:val="0"/>
        <w:widowControl/>
        <w:suppressLineNumbers w:val="0"/>
        <w:spacing w:before="75" w:beforeAutospacing="0" w:after="75" w:afterAutospacing="0" w:line="420" w:lineRule="atLeast"/>
        <w:ind w:left="0" w:right="0"/>
      </w:pPr>
      <w:r>
        <w:rPr>
          <w:sz w:val="27"/>
          <w:szCs w:val="27"/>
        </w:rPr>
        <w:t>  《聊城市老旧小区改造工作实施方案》已经市政府同意，现印发给你们，请认真贯彻执行。　　　　　　</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jc w:val="right"/>
      </w:pPr>
      <w:r>
        <w:rPr>
          <w:sz w:val="27"/>
          <w:szCs w:val="27"/>
        </w:rPr>
        <w:t>聊城市人民政府办公室</w:t>
      </w:r>
    </w:p>
    <w:p>
      <w:pPr>
        <w:pStyle w:val="2"/>
        <w:keepNext w:val="0"/>
        <w:keepLines w:val="0"/>
        <w:widowControl/>
        <w:suppressLineNumbers w:val="0"/>
        <w:spacing w:before="75" w:beforeAutospacing="0" w:after="75" w:afterAutospacing="0" w:line="420" w:lineRule="atLeast"/>
        <w:ind w:left="0" w:right="0"/>
        <w:jc w:val="right"/>
      </w:pPr>
      <w:r>
        <w:rPr>
          <w:sz w:val="27"/>
          <w:szCs w:val="27"/>
        </w:rPr>
        <w:t>2020年9月3日</w:t>
      </w:r>
    </w:p>
    <w:p>
      <w:pPr>
        <w:pStyle w:val="2"/>
        <w:keepNext w:val="0"/>
        <w:keepLines w:val="0"/>
        <w:widowControl/>
        <w:suppressLineNumbers w:val="0"/>
        <w:spacing w:before="75" w:beforeAutospacing="0" w:after="75" w:afterAutospacing="0" w:line="420" w:lineRule="atLeast"/>
        <w:ind w:left="0" w:right="0"/>
      </w:pPr>
      <w:r>
        <w:rPr>
          <w:sz w:val="27"/>
          <w:szCs w:val="27"/>
        </w:rPr>
        <w:t>  （此件公开发布）　　　　</w:t>
      </w: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聊城市老旧小区改造工作实施方案</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为加快推进我市老旧小区改造工作，完善老旧小区公共服务配套设施，优化我市居民居住环境，根据《山东省人民政府办公厅关于印发山东省深入推进城镇老旧小区改造实施方案的通知》（鲁政办字〔2020〕28号）要求，结合我市实际，制定本实施方案。</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一、指导思想</w:t>
      </w:r>
    </w:p>
    <w:p>
      <w:pPr>
        <w:pStyle w:val="2"/>
        <w:keepNext w:val="0"/>
        <w:keepLines w:val="0"/>
        <w:widowControl/>
        <w:suppressLineNumbers w:val="0"/>
        <w:spacing w:before="75" w:beforeAutospacing="0" w:after="75" w:afterAutospacing="0" w:line="420" w:lineRule="atLeast"/>
        <w:ind w:left="0" w:right="0"/>
      </w:pPr>
      <w:r>
        <w:rPr>
          <w:sz w:val="27"/>
          <w:szCs w:val="27"/>
        </w:rPr>
        <w:t>  以习近平新时代中国特色社会主义思想为指导，按照以人民为中心的发展理念，以提升居民生活品质为出发点和落脚点，把城镇老旧小区改造作为重大的民生工程和发展工程，补齐城市配套设施和人居环境短板，完善社区管理和服务，提升居民居住环境和生活质量，让人民群众生活安心、放心、舒心。</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二、工作目标</w:t>
      </w:r>
    </w:p>
    <w:p>
      <w:pPr>
        <w:pStyle w:val="2"/>
        <w:keepNext w:val="0"/>
        <w:keepLines w:val="0"/>
        <w:widowControl/>
        <w:suppressLineNumbers w:val="0"/>
        <w:spacing w:before="75" w:beforeAutospacing="0" w:after="75" w:afterAutospacing="0" w:line="420" w:lineRule="atLeast"/>
        <w:ind w:left="0" w:right="0"/>
      </w:pPr>
      <w:r>
        <w:rPr>
          <w:sz w:val="27"/>
          <w:szCs w:val="27"/>
        </w:rPr>
        <w:t>  根据省总体规划，“十四五”期间，在确保完成2000年前建成的老旧小区改造基础上，力争完成2005年前建成的老旧小区改造任务，建设宜居整洁、安全绿色、设施完善、服务便民、和谐共享的“美好家园”。</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三、改造范围</w:t>
      </w:r>
    </w:p>
    <w:p>
      <w:pPr>
        <w:pStyle w:val="2"/>
        <w:keepNext w:val="0"/>
        <w:keepLines w:val="0"/>
        <w:widowControl/>
        <w:suppressLineNumbers w:val="0"/>
        <w:spacing w:before="75" w:beforeAutospacing="0" w:after="75" w:afterAutospacing="0" w:line="420" w:lineRule="atLeast"/>
        <w:ind w:left="0" w:right="0"/>
      </w:pPr>
      <w:r>
        <w:rPr>
          <w:sz w:val="27"/>
          <w:szCs w:val="27"/>
        </w:rPr>
        <w:t>  老旧小区是指2005年12月31日前在城市或县城国有土地上建成，失养失修失管严重、市政配套设施不完善、公共服务和社会服务设施不健全、居民改造意愿强烈的住宅小区。拟对小区进行拆迁改造、棚户区改造的不得纳入老旧小区改造范围。</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四、改造标准</w:t>
      </w:r>
    </w:p>
    <w:p>
      <w:pPr>
        <w:pStyle w:val="2"/>
        <w:keepNext w:val="0"/>
        <w:keepLines w:val="0"/>
        <w:widowControl/>
        <w:suppressLineNumbers w:val="0"/>
        <w:spacing w:before="75" w:beforeAutospacing="0" w:after="75" w:afterAutospacing="0" w:line="420" w:lineRule="atLeast"/>
        <w:ind w:left="0" w:right="0"/>
      </w:pPr>
      <w:r>
        <w:rPr>
          <w:sz w:val="27"/>
          <w:szCs w:val="27"/>
        </w:rPr>
        <w:t>  （一）改造类型</w:t>
      </w:r>
    </w:p>
    <w:p>
      <w:pPr>
        <w:pStyle w:val="2"/>
        <w:keepNext w:val="0"/>
        <w:keepLines w:val="0"/>
        <w:widowControl/>
        <w:suppressLineNumbers w:val="0"/>
        <w:spacing w:before="75" w:beforeAutospacing="0" w:after="75" w:afterAutospacing="0" w:line="420" w:lineRule="atLeast"/>
        <w:ind w:left="0" w:right="0"/>
      </w:pPr>
      <w:r>
        <w:rPr>
          <w:sz w:val="27"/>
          <w:szCs w:val="27"/>
        </w:rPr>
        <w:t>  1.基础类改造</w:t>
      </w:r>
    </w:p>
    <w:p>
      <w:pPr>
        <w:pStyle w:val="2"/>
        <w:keepNext w:val="0"/>
        <w:keepLines w:val="0"/>
        <w:widowControl/>
        <w:suppressLineNumbers w:val="0"/>
        <w:spacing w:before="75" w:beforeAutospacing="0" w:after="75" w:afterAutospacing="0" w:line="420" w:lineRule="atLeast"/>
        <w:ind w:left="0" w:right="0"/>
      </w:pPr>
      <w:r>
        <w:rPr>
          <w:sz w:val="27"/>
          <w:szCs w:val="27"/>
        </w:rPr>
        <w:t>  主要解决基础设施缺失和老化问题，以水、电、暖、气、道路、安防、屋面防水、雨污分流八项内容的改造为主，辅以拆违拆临、公共照明、环卫、消防、绿化等。</w:t>
      </w:r>
    </w:p>
    <w:p>
      <w:pPr>
        <w:pStyle w:val="2"/>
        <w:keepNext w:val="0"/>
        <w:keepLines w:val="0"/>
        <w:widowControl/>
        <w:suppressLineNumbers w:val="0"/>
        <w:spacing w:before="75" w:beforeAutospacing="0" w:after="75" w:afterAutospacing="0" w:line="420" w:lineRule="atLeast"/>
        <w:ind w:left="0" w:right="0"/>
      </w:pPr>
      <w:r>
        <w:rPr>
          <w:sz w:val="27"/>
          <w:szCs w:val="27"/>
        </w:rPr>
        <w:t>  2.完善类改造</w:t>
      </w:r>
    </w:p>
    <w:p>
      <w:pPr>
        <w:pStyle w:val="2"/>
        <w:keepNext w:val="0"/>
        <w:keepLines w:val="0"/>
        <w:widowControl/>
        <w:suppressLineNumbers w:val="0"/>
        <w:spacing w:before="75" w:beforeAutospacing="0" w:after="75" w:afterAutospacing="0" w:line="420" w:lineRule="atLeast"/>
        <w:ind w:left="0" w:right="0"/>
      </w:pPr>
      <w:r>
        <w:rPr>
          <w:sz w:val="27"/>
          <w:szCs w:val="27"/>
        </w:rPr>
        <w:t>  以完善老旧小区功能为主要目标，在完成基础类改造的前提下，在资金允许的情况下重点完善社区和物业用房、建筑节能改造、加装电梯、停车场、文化、体育健身、非机动车停车棚及充电设施、无障碍设施等内容。</w:t>
      </w:r>
    </w:p>
    <w:p>
      <w:pPr>
        <w:pStyle w:val="2"/>
        <w:keepNext w:val="0"/>
        <w:keepLines w:val="0"/>
        <w:widowControl/>
        <w:suppressLineNumbers w:val="0"/>
        <w:spacing w:before="75" w:beforeAutospacing="0" w:after="75" w:afterAutospacing="0" w:line="420" w:lineRule="atLeast"/>
        <w:ind w:left="0" w:right="0"/>
      </w:pPr>
      <w:r>
        <w:rPr>
          <w:sz w:val="27"/>
          <w:szCs w:val="27"/>
        </w:rPr>
        <w:t>  3.提升类改造</w:t>
      </w:r>
    </w:p>
    <w:p>
      <w:pPr>
        <w:pStyle w:val="2"/>
        <w:keepNext w:val="0"/>
        <w:keepLines w:val="0"/>
        <w:widowControl/>
        <w:suppressLineNumbers w:val="0"/>
        <w:spacing w:before="75" w:beforeAutospacing="0" w:after="75" w:afterAutospacing="0" w:line="420" w:lineRule="atLeast"/>
        <w:ind w:left="0" w:right="0"/>
      </w:pPr>
      <w:r>
        <w:rPr>
          <w:sz w:val="27"/>
          <w:szCs w:val="27"/>
        </w:rPr>
        <w:t>  以提升老旧小区品质为主要目标，包括完善社区养老、托幼、医疗、家政、商业设施以及智慧社区等。</w:t>
      </w:r>
    </w:p>
    <w:p>
      <w:pPr>
        <w:pStyle w:val="2"/>
        <w:keepNext w:val="0"/>
        <w:keepLines w:val="0"/>
        <w:widowControl/>
        <w:suppressLineNumbers w:val="0"/>
        <w:spacing w:before="75" w:beforeAutospacing="0" w:after="75" w:afterAutospacing="0" w:line="420" w:lineRule="atLeast"/>
        <w:ind w:left="0" w:right="0"/>
      </w:pPr>
      <w:r>
        <w:rPr>
          <w:sz w:val="27"/>
          <w:szCs w:val="27"/>
        </w:rPr>
        <w:t>  （二）改造原则</w:t>
      </w:r>
    </w:p>
    <w:p>
      <w:pPr>
        <w:pStyle w:val="2"/>
        <w:keepNext w:val="0"/>
        <w:keepLines w:val="0"/>
        <w:widowControl/>
        <w:suppressLineNumbers w:val="0"/>
        <w:spacing w:before="75" w:beforeAutospacing="0" w:after="75" w:afterAutospacing="0" w:line="420" w:lineRule="atLeast"/>
        <w:ind w:left="0" w:right="0"/>
      </w:pPr>
      <w:r>
        <w:rPr>
          <w:sz w:val="27"/>
          <w:szCs w:val="27"/>
        </w:rPr>
        <w:t>  在老旧小区改造工作中，遵循因地制宜的原则，主要侧重于基础类改造，应改尽改。同时在广泛听取民意的前提下按照“一小区一方案”的原则进行改造。</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 五、改造方法</w:t>
      </w:r>
    </w:p>
    <w:p>
      <w:pPr>
        <w:pStyle w:val="2"/>
        <w:keepNext w:val="0"/>
        <w:keepLines w:val="0"/>
        <w:widowControl/>
        <w:suppressLineNumbers w:val="0"/>
        <w:spacing w:before="75" w:beforeAutospacing="0" w:after="75" w:afterAutospacing="0" w:line="420" w:lineRule="atLeast"/>
        <w:ind w:left="0" w:right="0"/>
      </w:pPr>
      <w:r>
        <w:rPr>
          <w:sz w:val="27"/>
          <w:szCs w:val="27"/>
        </w:rPr>
        <w:t>  依据《山东省城镇老旧小区改造试点工作方案》，围绕“九个机制”，大胆探索、先行先试，形成可复制、可推广的经验做法。</w:t>
      </w:r>
    </w:p>
    <w:p>
      <w:pPr>
        <w:pStyle w:val="2"/>
        <w:keepNext w:val="0"/>
        <w:keepLines w:val="0"/>
        <w:widowControl/>
        <w:suppressLineNumbers w:val="0"/>
        <w:spacing w:before="75" w:beforeAutospacing="0" w:after="75" w:afterAutospacing="0" w:line="420" w:lineRule="atLeast"/>
        <w:ind w:left="0" w:right="0"/>
      </w:pPr>
      <w:r>
        <w:rPr>
          <w:sz w:val="27"/>
          <w:szCs w:val="27"/>
        </w:rPr>
        <w:t>  （一）建立统筹协调工作机制。各县（市、区）政府、市属开发区管委会要成立相应的领导小组和工作专班，科学安排计划，层层压实责任，推动工作落实。科学划分市、县（市、区）、街道及有关部门单位的职责，明确责任清单，实现职责明确、分级负责、协同联动。建立电力、通信、供水、供气、供暖等相关经营单位协同推进老旧小区改造的协调机制。</w:t>
      </w:r>
    </w:p>
    <w:p>
      <w:pPr>
        <w:pStyle w:val="2"/>
        <w:keepNext w:val="0"/>
        <w:keepLines w:val="0"/>
        <w:widowControl/>
        <w:suppressLineNumbers w:val="0"/>
        <w:spacing w:before="75" w:beforeAutospacing="0" w:after="75" w:afterAutospacing="0" w:line="420" w:lineRule="atLeast"/>
        <w:ind w:left="0" w:right="0"/>
      </w:pPr>
      <w:r>
        <w:rPr>
          <w:sz w:val="27"/>
          <w:szCs w:val="27"/>
        </w:rPr>
        <w:t>  （二）建立城镇老旧小区改造项目生成机制。各县（市、区）政府、市属开发区管委会要对辖区内老旧小区进行全面摸底，建立老旧小区数据库。按照居民自愿、自下而上的原则，拟定改造项目及时序。结合自身情况编制（2021年-2025年）改造规划，根据老旧小区建筑现状、居民出资户数比例、改造后预计效益、项目手续完善情况等确定实施老旧小区改造的项目。对存在争议的改造项目，应反复论证，做好风险评估及应急预案，在意见统一后再实施改造。同等条件下，优先对居民改造意愿强、参与积极性高的小区实施改造。</w:t>
      </w:r>
    </w:p>
    <w:p>
      <w:pPr>
        <w:pStyle w:val="2"/>
        <w:keepNext w:val="0"/>
        <w:keepLines w:val="0"/>
        <w:widowControl/>
        <w:suppressLineNumbers w:val="0"/>
        <w:spacing w:before="75" w:beforeAutospacing="0" w:after="75" w:afterAutospacing="0" w:line="420" w:lineRule="atLeast"/>
        <w:ind w:left="0" w:right="0"/>
      </w:pPr>
      <w:r>
        <w:rPr>
          <w:sz w:val="27"/>
          <w:szCs w:val="27"/>
        </w:rPr>
        <w:t>  （三）创新老旧小区及相关区域成片改造机制。老旧小区改造要强化社区概念，对具备土地、交通、人口条件的相邻老旧小区进行成片改造，以节约成本，提升效果。要集约高效利用土地，深入挖掘小区内的空间资源，整合小区周边零星碎片化土地，在老旧小区内及周边完善社区养老、家政、便民中心等服务设施，力求建成“美好住区”。</w:t>
      </w:r>
    </w:p>
    <w:p>
      <w:pPr>
        <w:pStyle w:val="2"/>
        <w:keepNext w:val="0"/>
        <w:keepLines w:val="0"/>
        <w:widowControl/>
        <w:suppressLineNumbers w:val="0"/>
        <w:spacing w:before="75" w:beforeAutospacing="0" w:after="75" w:afterAutospacing="0" w:line="420" w:lineRule="atLeast"/>
        <w:ind w:left="0" w:right="0"/>
      </w:pPr>
      <w:r>
        <w:rPr>
          <w:sz w:val="27"/>
          <w:szCs w:val="27"/>
        </w:rPr>
        <w:t>  （四）建立健全改造项目推进机制。各县（市、区）要制定老旧小区改造工作流程、项目管理机制，明确相应责任。鼓励以街道或社区为单位，将区域内老旧小区改造项目成片联动改造。采用成片捆绑、打包或工程总承包等方式，统一择优选定设计、施工、监理单位和材料、设备供应商。</w:t>
      </w:r>
    </w:p>
    <w:p>
      <w:pPr>
        <w:pStyle w:val="2"/>
        <w:keepNext w:val="0"/>
        <w:keepLines w:val="0"/>
        <w:widowControl/>
        <w:suppressLineNumbers w:val="0"/>
        <w:spacing w:before="75" w:beforeAutospacing="0" w:after="75" w:afterAutospacing="0" w:line="420" w:lineRule="atLeast"/>
        <w:ind w:left="0" w:right="0"/>
      </w:pPr>
      <w:r>
        <w:rPr>
          <w:sz w:val="27"/>
          <w:szCs w:val="27"/>
        </w:rPr>
        <w:t>  （五）建立改造资金多渠道筹集机制。在统筹国家政策资金的基础上，落实居民出资，建立居民对不同改造内容按不同比例承担出资责任的规则，引导居民通过住宅专项维修资金、小区公共收益、捐资捐物等渠道出资改造；从住宅、商服用地地块的土地出让收入中提取一定比例的老旧小区改造专项资金；探索政府债券方式的融资及金融机构的可持续金融支持等资金筹集形式，整合各类涉及住宅小区的专项资金，引导专业经营单位和原产权单位参与改造。</w:t>
      </w:r>
    </w:p>
    <w:p>
      <w:pPr>
        <w:pStyle w:val="2"/>
        <w:keepNext w:val="0"/>
        <w:keepLines w:val="0"/>
        <w:widowControl/>
        <w:suppressLineNumbers w:val="0"/>
        <w:spacing w:before="75" w:beforeAutospacing="0" w:after="75" w:afterAutospacing="0" w:line="420" w:lineRule="atLeast"/>
        <w:ind w:left="0" w:right="0"/>
      </w:pPr>
      <w:r>
        <w:rPr>
          <w:sz w:val="27"/>
          <w:szCs w:val="27"/>
        </w:rPr>
        <w:t>  （六）探索利用社会资本参与改造机制。各县（市、区）要充分利用本次老旧小区改造机会，积极探索吸引社会资本参与到老旧小区改造中，采用打包平衡的方式将配套设施引入老旧小区，在有条件的小区开展配套养老、托幼、家政、便民中心等服务，形成资本收益，总体提升老旧小区群众居住质量。</w:t>
      </w:r>
    </w:p>
    <w:p>
      <w:pPr>
        <w:pStyle w:val="2"/>
        <w:keepNext w:val="0"/>
        <w:keepLines w:val="0"/>
        <w:widowControl/>
        <w:suppressLineNumbers w:val="0"/>
        <w:spacing w:before="75" w:beforeAutospacing="0" w:after="75" w:afterAutospacing="0" w:line="420" w:lineRule="atLeast"/>
        <w:ind w:left="0" w:right="0"/>
      </w:pPr>
      <w:r>
        <w:rPr>
          <w:sz w:val="27"/>
          <w:szCs w:val="27"/>
        </w:rPr>
        <w:t>  （七）建立健全动员群众共建机制。加强社区党建工作，提高基层治理水平，坚持共同缔造原则，广泛发动群众共谋共建共管共评，实现改造成果共享。社区党组织、居委会组织业主委员会等基层组织，广泛征求居民意愿，确定改造项目、内容及改造完成后的物业管理模式，实行“一小区一方案”，做到居民小区居民做主。保证改造过程对居民开放，受居民监督，让居民满意。</w:t>
      </w:r>
    </w:p>
    <w:p>
      <w:pPr>
        <w:pStyle w:val="2"/>
        <w:keepNext w:val="0"/>
        <w:keepLines w:val="0"/>
        <w:widowControl/>
        <w:suppressLineNumbers w:val="0"/>
        <w:spacing w:before="75" w:beforeAutospacing="0" w:after="75" w:afterAutospacing="0" w:line="420" w:lineRule="atLeast"/>
        <w:ind w:left="0" w:right="0"/>
      </w:pPr>
      <w:r>
        <w:rPr>
          <w:sz w:val="27"/>
          <w:szCs w:val="27"/>
        </w:rPr>
        <w:t>  （八）建立既有住宅加装电梯工作推进机制。充分尊重居民加装意愿，本着业主自愿原则，建立和完善支持既有住宅加装电梯政策的推进机制。</w:t>
      </w:r>
    </w:p>
    <w:p>
      <w:pPr>
        <w:pStyle w:val="2"/>
        <w:keepNext w:val="0"/>
        <w:keepLines w:val="0"/>
        <w:widowControl/>
        <w:suppressLineNumbers w:val="0"/>
        <w:spacing w:before="75" w:beforeAutospacing="0" w:after="75" w:afterAutospacing="0" w:line="420" w:lineRule="atLeast"/>
        <w:ind w:left="0" w:right="0"/>
      </w:pPr>
      <w:r>
        <w:rPr>
          <w:sz w:val="27"/>
          <w:szCs w:val="27"/>
        </w:rPr>
        <w:t>  （九）建立长效管理机制。各县（市、区）对改造后的小区要全部纳入社区服务管理，分类施策，实现物业管理全覆盖。可以通过招投标方式引入物业企业或者由属地街道、社区进行托底管理，从根本上解决老旧小区“有新貌、无人管”的问题，建立健全后续长效管理机制。</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六、保障措施</w:t>
      </w:r>
    </w:p>
    <w:p>
      <w:pPr>
        <w:pStyle w:val="2"/>
        <w:keepNext w:val="0"/>
        <w:keepLines w:val="0"/>
        <w:widowControl/>
        <w:suppressLineNumbers w:val="0"/>
        <w:spacing w:before="75" w:beforeAutospacing="0" w:after="75" w:afterAutospacing="0" w:line="420" w:lineRule="atLeast"/>
        <w:ind w:left="0" w:right="0"/>
      </w:pPr>
      <w:r>
        <w:rPr>
          <w:sz w:val="27"/>
          <w:szCs w:val="27"/>
        </w:rPr>
        <w:t>  （一）加强组织领导。市级成立聊城市老旧小区改造工作专班，由分管市长任组长，市政府有关单位、专营单位担任成员。各县（市、区）要成立相应的组织领导机构，推动工作落实。我市老旧小区改造工作结束后，工作专班自行解散。</w:t>
      </w:r>
    </w:p>
    <w:p>
      <w:pPr>
        <w:pStyle w:val="2"/>
        <w:keepNext w:val="0"/>
        <w:keepLines w:val="0"/>
        <w:widowControl/>
        <w:suppressLineNumbers w:val="0"/>
        <w:spacing w:before="75" w:beforeAutospacing="0" w:after="75" w:afterAutospacing="0" w:line="420" w:lineRule="atLeast"/>
        <w:ind w:left="0" w:right="0"/>
      </w:pPr>
      <w:r>
        <w:rPr>
          <w:sz w:val="27"/>
          <w:szCs w:val="27"/>
        </w:rPr>
        <w:t>  （二）强化部门协同。各县（市、区）、各部门要树立“一盘棋”思想，共同参与，按照实施方案工作要求完成各自分工任务，层层压实责任，总体改造工作同步协调，形成多头合力，推动工作落实。</w:t>
      </w:r>
    </w:p>
    <w:p>
      <w:pPr>
        <w:pStyle w:val="2"/>
        <w:keepNext w:val="0"/>
        <w:keepLines w:val="0"/>
        <w:widowControl/>
        <w:suppressLineNumbers w:val="0"/>
        <w:spacing w:before="75" w:beforeAutospacing="0" w:after="75" w:afterAutospacing="0" w:line="420" w:lineRule="atLeast"/>
        <w:ind w:left="0" w:right="0"/>
      </w:pPr>
      <w:r>
        <w:rPr>
          <w:sz w:val="27"/>
          <w:szCs w:val="27"/>
        </w:rPr>
        <w:t>  （三）创新政策支持。积极探索老旧小区改造新政策新模式，对在小区内及周边新建、改扩建社区服务设施的，在不违反国家有关强制性规范、标准的前提下，可适当放宽建筑密度、容积率等技术规范。鼓励出台支持大片区统筹或跨片区组合改造的政策措施。探索发行专项债券用于老旧小区改造，整合涉及老旧小区的民政、文化、卫生等渠道相关资金统筹投入老旧小区改造。在依法合规、风险可控的前提下，金融机构要加大金融服务力度，提供信贷资金支持。鼓励各单位根据省方案，在各自职责范围内继续创新探索政策模式。各县（市、区）形成的成熟案例，将向全市范围进行推广。</w:t>
      </w:r>
    </w:p>
    <w:p>
      <w:pPr>
        <w:pStyle w:val="2"/>
        <w:keepNext w:val="0"/>
        <w:keepLines w:val="0"/>
        <w:widowControl/>
        <w:suppressLineNumbers w:val="0"/>
        <w:spacing w:before="75" w:beforeAutospacing="0" w:after="75" w:afterAutospacing="0" w:line="420" w:lineRule="atLeast"/>
        <w:ind w:left="0" w:right="0"/>
      </w:pPr>
      <w:r>
        <w:rPr>
          <w:sz w:val="27"/>
          <w:szCs w:val="27"/>
        </w:rPr>
        <w:t>  （四）强化督导评价。建立健全“周调度、月通报”督导调度机制，对进展快的县（市、区）进行表扬，对工作推进不力的县（市、区）进行通报。实行定期检查与随机抽查相结合的考评监督办法，根据年度改造计划，适时对各县（市、区）改造项目的立项、开工、竣工及改造内容、资金支付、物业管理长效机制建立等进行督导评价。</w:t>
      </w:r>
    </w:p>
    <w:p>
      <w:pPr>
        <w:pStyle w:val="2"/>
        <w:keepNext w:val="0"/>
        <w:keepLines w:val="0"/>
        <w:widowControl/>
        <w:suppressLineNumbers w:val="0"/>
        <w:spacing w:before="75" w:beforeAutospacing="0" w:after="75" w:afterAutospacing="0" w:line="420" w:lineRule="atLeast"/>
        <w:ind w:left="0" w:right="0"/>
      </w:pPr>
      <w:r>
        <w:rPr>
          <w:sz w:val="27"/>
          <w:szCs w:val="27"/>
        </w:rPr>
        <w:t>  （五）加大宣传力度。充分利用各类媒体，加大宣传力度，扩大宣传覆盖面，全方位、多角度、宽领域宣传老旧小区改造提升的重要意义、方法步骤和改造成效。引导社会各界和广大居民积极参与，为老旧小区改造营造良好的舆论氛围，形成领导重视、社会支持、群众参与的浓厚环境。</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line="420" w:lineRule="atLeast"/>
        <w:ind w:left="0" w:right="0"/>
      </w:pPr>
      <w:r>
        <w:rPr>
          <w:sz w:val="27"/>
          <w:szCs w:val="27"/>
        </w:rPr>
        <w:t>  附件：聊城市老旧小区改造工作专班人员名单</w:t>
      </w:r>
    </w:p>
    <w:p>
      <w:pPr>
        <w:pStyle w:val="2"/>
        <w:keepNext w:val="0"/>
        <w:keepLines w:val="0"/>
        <w:widowControl/>
        <w:suppressLineNumbers w:val="0"/>
        <w:spacing w:before="75" w:beforeAutospacing="0" w:after="75" w:afterAutospacing="0" w:line="420" w:lineRule="atLeast"/>
        <w:ind w:left="0" w:right="0"/>
      </w:pPr>
      <w:r>
        <w:rPr>
          <w:sz w:val="27"/>
          <w:szCs w:val="27"/>
        </w:rPr>
        <w:t>附件</w:t>
      </w:r>
    </w:p>
    <w:p>
      <w:pPr>
        <w:pStyle w:val="2"/>
        <w:keepNext w:val="0"/>
        <w:keepLines w:val="0"/>
        <w:widowControl/>
        <w:suppressLineNumbers w:val="0"/>
        <w:spacing w:before="75" w:beforeAutospacing="0" w:after="75" w:afterAutospacing="0" w:line="420" w:lineRule="atLeast"/>
        <w:ind w:left="0" w:right="0"/>
        <w:jc w:val="center"/>
      </w:pPr>
      <w:r>
        <w:rPr>
          <w:rStyle w:val="5"/>
          <w:sz w:val="30"/>
          <w:szCs w:val="30"/>
        </w:rPr>
        <w:t>聊城市老旧小区改造工作专班人员名单</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组 长：</w:t>
      </w:r>
      <w:r>
        <w:rPr>
          <w:sz w:val="27"/>
          <w:szCs w:val="27"/>
        </w:rPr>
        <w:t>田中俊 副市长</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副组长：</w:t>
      </w:r>
      <w:r>
        <w:rPr>
          <w:sz w:val="27"/>
          <w:szCs w:val="27"/>
        </w:rPr>
        <w:t>张吉会 市政府办公室副主任</w:t>
      </w:r>
    </w:p>
    <w:p>
      <w:pPr>
        <w:pStyle w:val="2"/>
        <w:keepNext w:val="0"/>
        <w:keepLines w:val="0"/>
        <w:widowControl/>
        <w:suppressLineNumbers w:val="0"/>
        <w:spacing w:before="75" w:beforeAutospacing="0" w:after="75" w:afterAutospacing="0" w:line="420" w:lineRule="atLeast"/>
        <w:ind w:left="0" w:right="0"/>
      </w:pPr>
      <w:r>
        <w:rPr>
          <w:sz w:val="27"/>
          <w:szCs w:val="27"/>
        </w:rPr>
        <w:t>      张学宏 市住房城乡建设局局长</w:t>
      </w:r>
    </w:p>
    <w:p>
      <w:pPr>
        <w:pStyle w:val="2"/>
        <w:keepNext w:val="0"/>
        <w:keepLines w:val="0"/>
        <w:widowControl/>
        <w:suppressLineNumbers w:val="0"/>
        <w:spacing w:before="75" w:beforeAutospacing="0" w:after="75" w:afterAutospacing="0" w:line="420" w:lineRule="atLeast"/>
        <w:ind w:left="0" w:right="0"/>
      </w:pPr>
      <w:r>
        <w:rPr>
          <w:sz w:val="27"/>
          <w:szCs w:val="27"/>
        </w:rPr>
        <w:t>  </w:t>
      </w:r>
      <w:r>
        <w:rPr>
          <w:rStyle w:val="5"/>
          <w:sz w:val="27"/>
          <w:szCs w:val="27"/>
        </w:rPr>
        <w:t>成 员：</w:t>
      </w:r>
      <w:r>
        <w:rPr>
          <w:sz w:val="27"/>
          <w:szCs w:val="27"/>
        </w:rPr>
        <w:t>李福亮 市发展改革委副主任</w:t>
      </w:r>
    </w:p>
    <w:p>
      <w:pPr>
        <w:pStyle w:val="2"/>
        <w:keepNext w:val="0"/>
        <w:keepLines w:val="0"/>
        <w:widowControl/>
        <w:suppressLineNumbers w:val="0"/>
        <w:spacing w:before="75" w:beforeAutospacing="0" w:after="75" w:afterAutospacing="0" w:line="420" w:lineRule="atLeast"/>
        <w:ind w:left="0" w:right="0"/>
      </w:pPr>
      <w:r>
        <w:rPr>
          <w:sz w:val="27"/>
          <w:szCs w:val="27"/>
        </w:rPr>
        <w:t>      郭秀芳 市财政局副局长</w:t>
      </w:r>
    </w:p>
    <w:p>
      <w:pPr>
        <w:pStyle w:val="2"/>
        <w:keepNext w:val="0"/>
        <w:keepLines w:val="0"/>
        <w:widowControl/>
        <w:suppressLineNumbers w:val="0"/>
        <w:spacing w:before="75" w:beforeAutospacing="0" w:after="75" w:afterAutospacing="0" w:line="420" w:lineRule="atLeast"/>
        <w:ind w:left="0" w:right="0"/>
      </w:pPr>
      <w:r>
        <w:rPr>
          <w:sz w:val="27"/>
          <w:szCs w:val="27"/>
        </w:rPr>
        <w:t>      李济哲 市住房城乡建设局副局长</w:t>
      </w:r>
    </w:p>
    <w:p>
      <w:pPr>
        <w:pStyle w:val="2"/>
        <w:keepNext w:val="0"/>
        <w:keepLines w:val="0"/>
        <w:widowControl/>
        <w:suppressLineNumbers w:val="0"/>
        <w:spacing w:before="75" w:beforeAutospacing="0" w:after="75" w:afterAutospacing="0" w:line="420" w:lineRule="atLeast"/>
        <w:ind w:left="0" w:right="0"/>
      </w:pPr>
      <w:r>
        <w:rPr>
          <w:sz w:val="27"/>
          <w:szCs w:val="27"/>
        </w:rPr>
        <w:t>      潘胜军 市自然资源和规划局副局长</w:t>
      </w:r>
    </w:p>
    <w:p>
      <w:pPr>
        <w:pStyle w:val="2"/>
        <w:keepNext w:val="0"/>
        <w:keepLines w:val="0"/>
        <w:widowControl/>
        <w:suppressLineNumbers w:val="0"/>
        <w:spacing w:before="75" w:beforeAutospacing="0" w:after="75" w:afterAutospacing="0" w:line="420" w:lineRule="atLeast"/>
        <w:ind w:left="0" w:right="0"/>
      </w:pPr>
      <w:r>
        <w:rPr>
          <w:sz w:val="27"/>
          <w:szCs w:val="27"/>
        </w:rPr>
        <w:t>      张明国 市民政局副局长</w:t>
      </w:r>
    </w:p>
    <w:p>
      <w:pPr>
        <w:pStyle w:val="2"/>
        <w:keepNext w:val="0"/>
        <w:keepLines w:val="0"/>
        <w:widowControl/>
        <w:suppressLineNumbers w:val="0"/>
        <w:spacing w:before="75" w:beforeAutospacing="0" w:after="75" w:afterAutospacing="0" w:line="420" w:lineRule="atLeast"/>
        <w:ind w:left="0" w:right="0"/>
      </w:pPr>
      <w:r>
        <w:rPr>
          <w:sz w:val="27"/>
          <w:szCs w:val="27"/>
        </w:rPr>
        <w:t>      吴登峰 市生态环境局二级调研员</w:t>
      </w:r>
    </w:p>
    <w:p>
      <w:pPr>
        <w:pStyle w:val="2"/>
        <w:keepNext w:val="0"/>
        <w:keepLines w:val="0"/>
        <w:widowControl/>
        <w:suppressLineNumbers w:val="0"/>
        <w:spacing w:before="75" w:beforeAutospacing="0" w:after="75" w:afterAutospacing="0" w:line="420" w:lineRule="atLeast"/>
        <w:ind w:left="0" w:right="0"/>
      </w:pPr>
      <w:r>
        <w:rPr>
          <w:sz w:val="27"/>
          <w:szCs w:val="27"/>
        </w:rPr>
        <w:t>      唐安强 市城管局四级调研员</w:t>
      </w:r>
    </w:p>
    <w:p>
      <w:pPr>
        <w:pStyle w:val="2"/>
        <w:keepNext w:val="0"/>
        <w:keepLines w:val="0"/>
        <w:widowControl/>
        <w:suppressLineNumbers w:val="0"/>
        <w:spacing w:before="75" w:beforeAutospacing="0" w:after="75" w:afterAutospacing="0" w:line="420" w:lineRule="atLeast"/>
        <w:ind w:left="0" w:right="0"/>
      </w:pPr>
      <w:r>
        <w:rPr>
          <w:sz w:val="27"/>
          <w:szCs w:val="27"/>
        </w:rPr>
        <w:t>      黄性利 市工业和信息化局党组成员、工业行业服务中心主任</w:t>
      </w:r>
    </w:p>
    <w:p>
      <w:pPr>
        <w:pStyle w:val="2"/>
        <w:keepNext w:val="0"/>
        <w:keepLines w:val="0"/>
        <w:widowControl/>
        <w:suppressLineNumbers w:val="0"/>
        <w:spacing w:before="75" w:beforeAutospacing="0" w:after="75" w:afterAutospacing="0" w:line="420" w:lineRule="atLeast"/>
        <w:ind w:left="0" w:right="0"/>
      </w:pPr>
      <w:r>
        <w:rPr>
          <w:sz w:val="27"/>
          <w:szCs w:val="27"/>
        </w:rPr>
        <w:t>      张建利 市地方金融监管局副局长（挂职）</w:t>
      </w:r>
    </w:p>
    <w:p>
      <w:pPr>
        <w:pStyle w:val="2"/>
        <w:keepNext w:val="0"/>
        <w:keepLines w:val="0"/>
        <w:widowControl/>
        <w:suppressLineNumbers w:val="0"/>
        <w:spacing w:before="75" w:beforeAutospacing="0" w:after="75" w:afterAutospacing="0" w:line="420" w:lineRule="atLeast"/>
        <w:ind w:left="0" w:right="0"/>
      </w:pPr>
      <w:r>
        <w:rPr>
          <w:sz w:val="27"/>
          <w:szCs w:val="27"/>
        </w:rPr>
        <w:t>      刘 强 市商务投资促进局副局长</w:t>
      </w:r>
    </w:p>
    <w:p>
      <w:pPr>
        <w:pStyle w:val="2"/>
        <w:keepNext w:val="0"/>
        <w:keepLines w:val="0"/>
        <w:widowControl/>
        <w:suppressLineNumbers w:val="0"/>
        <w:spacing w:before="75" w:beforeAutospacing="0" w:after="75" w:afterAutospacing="0" w:line="420" w:lineRule="atLeast"/>
        <w:ind w:left="0" w:right="0"/>
      </w:pPr>
      <w:r>
        <w:rPr>
          <w:sz w:val="27"/>
          <w:szCs w:val="27"/>
        </w:rPr>
        <w:t>      赵万里 市教育体育局副局长</w:t>
      </w:r>
    </w:p>
    <w:p>
      <w:pPr>
        <w:pStyle w:val="2"/>
        <w:keepNext w:val="0"/>
        <w:keepLines w:val="0"/>
        <w:widowControl/>
        <w:suppressLineNumbers w:val="0"/>
        <w:spacing w:before="75" w:beforeAutospacing="0" w:after="75" w:afterAutospacing="0" w:line="420" w:lineRule="atLeast"/>
        <w:ind w:left="0" w:right="0"/>
      </w:pPr>
      <w:r>
        <w:rPr>
          <w:sz w:val="27"/>
          <w:szCs w:val="27"/>
        </w:rPr>
        <w:t>      张镜寰 市文化和旅游局副局长</w:t>
      </w:r>
    </w:p>
    <w:p>
      <w:pPr>
        <w:pStyle w:val="2"/>
        <w:keepNext w:val="0"/>
        <w:keepLines w:val="0"/>
        <w:widowControl/>
        <w:suppressLineNumbers w:val="0"/>
        <w:spacing w:before="75" w:beforeAutospacing="0" w:after="75" w:afterAutospacing="0" w:line="420" w:lineRule="atLeast"/>
        <w:ind w:left="0" w:right="0"/>
      </w:pPr>
      <w:r>
        <w:rPr>
          <w:sz w:val="27"/>
          <w:szCs w:val="27"/>
        </w:rPr>
        <w:t>      王东方 市应急局副局长</w:t>
      </w:r>
    </w:p>
    <w:p>
      <w:pPr>
        <w:pStyle w:val="2"/>
        <w:keepNext w:val="0"/>
        <w:keepLines w:val="0"/>
        <w:widowControl/>
        <w:suppressLineNumbers w:val="0"/>
        <w:spacing w:before="75" w:beforeAutospacing="0" w:after="75" w:afterAutospacing="0" w:line="420" w:lineRule="atLeast"/>
        <w:ind w:left="0" w:right="0"/>
      </w:pPr>
      <w:r>
        <w:rPr>
          <w:sz w:val="27"/>
          <w:szCs w:val="27"/>
        </w:rPr>
        <w:t>      李令武 市市场监管局副局长</w:t>
      </w:r>
    </w:p>
    <w:p>
      <w:pPr>
        <w:pStyle w:val="2"/>
        <w:keepNext w:val="0"/>
        <w:keepLines w:val="0"/>
        <w:widowControl/>
        <w:suppressLineNumbers w:val="0"/>
        <w:spacing w:before="75" w:beforeAutospacing="0" w:after="75" w:afterAutospacing="0" w:line="420" w:lineRule="atLeast"/>
        <w:ind w:left="0" w:right="0"/>
      </w:pPr>
      <w:r>
        <w:rPr>
          <w:sz w:val="27"/>
          <w:szCs w:val="27"/>
        </w:rPr>
        <w:t>      宋风河 市公安局交巡警支队政委</w:t>
      </w:r>
    </w:p>
    <w:p>
      <w:pPr>
        <w:pStyle w:val="2"/>
        <w:keepNext w:val="0"/>
        <w:keepLines w:val="0"/>
        <w:widowControl/>
        <w:suppressLineNumbers w:val="0"/>
        <w:spacing w:before="75" w:beforeAutospacing="0" w:after="75" w:afterAutospacing="0" w:line="420" w:lineRule="atLeast"/>
        <w:ind w:left="0" w:right="0"/>
      </w:pPr>
      <w:r>
        <w:rPr>
          <w:sz w:val="27"/>
          <w:szCs w:val="27"/>
        </w:rPr>
        <w:t>      沈传军 市消防救援支队副支队长</w:t>
      </w:r>
    </w:p>
    <w:p>
      <w:pPr>
        <w:pStyle w:val="2"/>
        <w:keepNext w:val="0"/>
        <w:keepLines w:val="0"/>
        <w:widowControl/>
        <w:suppressLineNumbers w:val="0"/>
        <w:spacing w:before="75" w:beforeAutospacing="0" w:after="75" w:afterAutospacing="0" w:line="420" w:lineRule="atLeast"/>
        <w:ind w:left="0" w:right="0"/>
      </w:pPr>
      <w:r>
        <w:rPr>
          <w:sz w:val="27"/>
          <w:szCs w:val="27"/>
        </w:rPr>
        <w:t>      侯宪霄 市计划生育协会副会长</w:t>
      </w:r>
    </w:p>
    <w:p>
      <w:pPr>
        <w:pStyle w:val="2"/>
        <w:keepNext w:val="0"/>
        <w:keepLines w:val="0"/>
        <w:widowControl/>
        <w:suppressLineNumbers w:val="0"/>
        <w:spacing w:before="75" w:beforeAutospacing="0" w:after="75" w:afterAutospacing="0" w:line="420" w:lineRule="atLeast"/>
        <w:ind w:left="0" w:right="0"/>
      </w:pPr>
      <w:r>
        <w:rPr>
          <w:sz w:val="27"/>
          <w:szCs w:val="27"/>
        </w:rPr>
        <w:t>      江绍华 东昌府区副区长</w:t>
      </w:r>
    </w:p>
    <w:p>
      <w:pPr>
        <w:pStyle w:val="2"/>
        <w:keepNext w:val="0"/>
        <w:keepLines w:val="0"/>
        <w:widowControl/>
        <w:suppressLineNumbers w:val="0"/>
        <w:spacing w:before="75" w:beforeAutospacing="0" w:after="75" w:afterAutospacing="0" w:line="420" w:lineRule="atLeast"/>
        <w:ind w:left="0" w:right="0"/>
      </w:pPr>
      <w:r>
        <w:rPr>
          <w:sz w:val="27"/>
          <w:szCs w:val="27"/>
        </w:rPr>
        <w:t>      李存忠 临清市副市长</w:t>
      </w:r>
    </w:p>
    <w:p>
      <w:pPr>
        <w:pStyle w:val="2"/>
        <w:keepNext w:val="0"/>
        <w:keepLines w:val="0"/>
        <w:widowControl/>
        <w:suppressLineNumbers w:val="0"/>
        <w:spacing w:before="75" w:beforeAutospacing="0" w:after="75" w:afterAutospacing="0" w:line="420" w:lineRule="atLeast"/>
        <w:ind w:left="0" w:right="0"/>
      </w:pPr>
      <w:r>
        <w:rPr>
          <w:sz w:val="27"/>
          <w:szCs w:val="27"/>
        </w:rPr>
        <w:t>      李怀国 冠县副县长</w:t>
      </w:r>
    </w:p>
    <w:p>
      <w:pPr>
        <w:pStyle w:val="2"/>
        <w:keepNext w:val="0"/>
        <w:keepLines w:val="0"/>
        <w:widowControl/>
        <w:suppressLineNumbers w:val="0"/>
        <w:spacing w:before="75" w:beforeAutospacing="0" w:after="75" w:afterAutospacing="0" w:line="420" w:lineRule="atLeast"/>
        <w:ind w:left="0" w:right="0"/>
      </w:pPr>
      <w:r>
        <w:rPr>
          <w:sz w:val="27"/>
          <w:szCs w:val="27"/>
        </w:rPr>
        <w:t>      陈广友 莘县副县长</w:t>
      </w:r>
    </w:p>
    <w:p>
      <w:pPr>
        <w:pStyle w:val="2"/>
        <w:keepNext w:val="0"/>
        <w:keepLines w:val="0"/>
        <w:widowControl/>
        <w:suppressLineNumbers w:val="0"/>
        <w:spacing w:before="75" w:beforeAutospacing="0" w:after="75" w:afterAutospacing="0" w:line="420" w:lineRule="atLeast"/>
        <w:ind w:left="0" w:right="0"/>
      </w:pPr>
      <w:r>
        <w:rPr>
          <w:sz w:val="27"/>
          <w:szCs w:val="27"/>
        </w:rPr>
        <w:t>      韩 刚 阳谷县副县长</w:t>
      </w:r>
    </w:p>
    <w:p>
      <w:pPr>
        <w:pStyle w:val="2"/>
        <w:keepNext w:val="0"/>
        <w:keepLines w:val="0"/>
        <w:widowControl/>
        <w:suppressLineNumbers w:val="0"/>
        <w:spacing w:before="75" w:beforeAutospacing="0" w:after="75" w:afterAutospacing="0" w:line="420" w:lineRule="atLeast"/>
        <w:ind w:left="0" w:right="0"/>
      </w:pPr>
      <w:r>
        <w:rPr>
          <w:sz w:val="27"/>
          <w:szCs w:val="27"/>
        </w:rPr>
        <w:t>      李洪军 东阿县副县长</w:t>
      </w:r>
    </w:p>
    <w:p>
      <w:pPr>
        <w:pStyle w:val="2"/>
        <w:keepNext w:val="0"/>
        <w:keepLines w:val="0"/>
        <w:widowControl/>
        <w:suppressLineNumbers w:val="0"/>
        <w:spacing w:before="75" w:beforeAutospacing="0" w:after="75" w:afterAutospacing="0" w:line="420" w:lineRule="atLeast"/>
        <w:ind w:left="0" w:right="0"/>
      </w:pPr>
      <w:r>
        <w:rPr>
          <w:sz w:val="27"/>
          <w:szCs w:val="27"/>
        </w:rPr>
        <w:t>      李 恩 茌平区副区长</w:t>
      </w:r>
    </w:p>
    <w:p>
      <w:pPr>
        <w:pStyle w:val="2"/>
        <w:keepNext w:val="0"/>
        <w:keepLines w:val="0"/>
        <w:widowControl/>
        <w:suppressLineNumbers w:val="0"/>
        <w:spacing w:before="75" w:beforeAutospacing="0" w:after="75" w:afterAutospacing="0" w:line="420" w:lineRule="atLeast"/>
        <w:ind w:left="0" w:right="0"/>
      </w:pPr>
      <w:r>
        <w:rPr>
          <w:sz w:val="27"/>
          <w:szCs w:val="27"/>
        </w:rPr>
        <w:t>      王清水 高唐县副县长</w:t>
      </w:r>
    </w:p>
    <w:p>
      <w:pPr>
        <w:pStyle w:val="2"/>
        <w:keepNext w:val="0"/>
        <w:keepLines w:val="0"/>
        <w:widowControl/>
        <w:suppressLineNumbers w:val="0"/>
        <w:spacing w:before="75" w:beforeAutospacing="0" w:after="75" w:afterAutospacing="0" w:line="420" w:lineRule="atLeast"/>
        <w:ind w:left="0" w:right="0"/>
      </w:pPr>
      <w:r>
        <w:rPr>
          <w:sz w:val="27"/>
          <w:szCs w:val="27"/>
        </w:rPr>
        <w:t>      赵继渠 开发区管委会副主任</w:t>
      </w:r>
    </w:p>
    <w:p>
      <w:pPr>
        <w:pStyle w:val="2"/>
        <w:keepNext w:val="0"/>
        <w:keepLines w:val="0"/>
        <w:widowControl/>
        <w:suppressLineNumbers w:val="0"/>
        <w:spacing w:before="75" w:beforeAutospacing="0" w:after="75" w:afterAutospacing="0" w:line="420" w:lineRule="atLeast"/>
        <w:ind w:left="0" w:right="0"/>
      </w:pPr>
      <w:r>
        <w:rPr>
          <w:sz w:val="27"/>
          <w:szCs w:val="27"/>
        </w:rPr>
        <w:t>      邵卫光 高新区管委会副主任</w:t>
      </w:r>
    </w:p>
    <w:p>
      <w:pPr>
        <w:pStyle w:val="2"/>
        <w:keepNext w:val="0"/>
        <w:keepLines w:val="0"/>
        <w:widowControl/>
        <w:suppressLineNumbers w:val="0"/>
        <w:spacing w:before="75" w:beforeAutospacing="0" w:after="75" w:afterAutospacing="0" w:line="420" w:lineRule="atLeast"/>
        <w:ind w:left="0" w:right="0"/>
      </w:pPr>
      <w:r>
        <w:rPr>
          <w:sz w:val="27"/>
          <w:szCs w:val="27"/>
        </w:rPr>
        <w:t>      武尚田 度假区管委会副主任</w:t>
      </w:r>
    </w:p>
    <w:p>
      <w:pPr>
        <w:pStyle w:val="2"/>
        <w:keepNext w:val="0"/>
        <w:keepLines w:val="0"/>
        <w:widowControl/>
        <w:suppressLineNumbers w:val="0"/>
        <w:spacing w:before="75" w:beforeAutospacing="0" w:after="75" w:afterAutospacing="0" w:line="420" w:lineRule="atLeast"/>
        <w:ind w:left="0" w:right="0"/>
      </w:pPr>
      <w:r>
        <w:rPr>
          <w:sz w:val="27"/>
          <w:szCs w:val="27"/>
        </w:rPr>
        <w:t>      林 洪 国网聊城供电公司副总经理</w:t>
      </w:r>
    </w:p>
    <w:p>
      <w:pPr>
        <w:pStyle w:val="2"/>
        <w:keepNext w:val="0"/>
        <w:keepLines w:val="0"/>
        <w:widowControl/>
        <w:suppressLineNumbers w:val="0"/>
        <w:spacing w:before="75" w:beforeAutospacing="0" w:after="75" w:afterAutospacing="0" w:line="420" w:lineRule="atLeast"/>
        <w:ind w:left="0" w:right="0"/>
      </w:pPr>
      <w:r>
        <w:rPr>
          <w:sz w:val="27"/>
          <w:szCs w:val="27"/>
        </w:rPr>
        <w:t>      徐荣芳 中国铁塔聊城分公司副总经理</w:t>
      </w:r>
    </w:p>
    <w:p>
      <w:pPr>
        <w:pStyle w:val="2"/>
        <w:keepNext w:val="0"/>
        <w:keepLines w:val="0"/>
        <w:widowControl/>
        <w:suppressLineNumbers w:val="0"/>
        <w:spacing w:before="75" w:beforeAutospacing="0" w:after="75" w:afterAutospacing="0" w:line="420" w:lineRule="atLeast"/>
        <w:ind w:left="0" w:right="0"/>
      </w:pPr>
      <w:r>
        <w:rPr>
          <w:sz w:val="27"/>
          <w:szCs w:val="27"/>
        </w:rPr>
        <w:t>      郑泽俭 中国移动聊城分公司副总经理</w:t>
      </w:r>
    </w:p>
    <w:p>
      <w:pPr>
        <w:pStyle w:val="2"/>
        <w:keepNext w:val="0"/>
        <w:keepLines w:val="0"/>
        <w:widowControl/>
        <w:suppressLineNumbers w:val="0"/>
        <w:spacing w:before="75" w:beforeAutospacing="0" w:after="75" w:afterAutospacing="0" w:line="420" w:lineRule="atLeast"/>
        <w:ind w:left="0" w:right="0"/>
      </w:pPr>
      <w:r>
        <w:rPr>
          <w:sz w:val="27"/>
          <w:szCs w:val="27"/>
        </w:rPr>
        <w:t>      王新斌 中国联通聊城分公司副总经理</w:t>
      </w:r>
    </w:p>
    <w:p>
      <w:pPr>
        <w:pStyle w:val="2"/>
        <w:keepNext w:val="0"/>
        <w:keepLines w:val="0"/>
        <w:widowControl/>
        <w:suppressLineNumbers w:val="0"/>
        <w:spacing w:before="75" w:beforeAutospacing="0" w:after="75" w:afterAutospacing="0" w:line="420" w:lineRule="atLeast"/>
        <w:ind w:left="0" w:right="0"/>
      </w:pPr>
      <w:r>
        <w:rPr>
          <w:sz w:val="27"/>
          <w:szCs w:val="27"/>
        </w:rPr>
        <w:t>      马绍辉 中国电信聊城分公司副总经理</w:t>
      </w:r>
    </w:p>
    <w:p>
      <w:pPr>
        <w:pStyle w:val="2"/>
        <w:keepNext w:val="0"/>
        <w:keepLines w:val="0"/>
        <w:widowControl/>
        <w:suppressLineNumbers w:val="0"/>
        <w:spacing w:before="75" w:beforeAutospacing="0" w:after="75" w:afterAutospacing="0" w:line="420" w:lineRule="atLeast"/>
        <w:ind w:left="0" w:right="0"/>
      </w:pPr>
      <w:r>
        <w:rPr>
          <w:sz w:val="27"/>
          <w:szCs w:val="27"/>
        </w:rPr>
        <w:t>      李春秋 山东广电网络有限公司聊城分公司副总经理</w:t>
      </w:r>
    </w:p>
    <w:p>
      <w:pPr>
        <w:pStyle w:val="2"/>
        <w:keepNext w:val="0"/>
        <w:keepLines w:val="0"/>
        <w:widowControl/>
        <w:suppressLineNumbers w:val="0"/>
        <w:spacing w:before="75" w:beforeAutospacing="0" w:after="75" w:afterAutospacing="0" w:line="420" w:lineRule="atLeast"/>
        <w:ind w:left="0" w:right="0"/>
      </w:pPr>
      <w:r>
        <w:rPr>
          <w:sz w:val="27"/>
          <w:szCs w:val="27"/>
        </w:rPr>
        <w:t>  老旧小区改造专班下设办公室，办公室设在市住房城乡建设局，张学宏兼任办公室主任，李济哲兼任办公室副主任，各成员单位委派专职人员任联络员。</w:t>
      </w: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pPr>
        <w:pStyle w:val="2"/>
        <w:keepNext w:val="0"/>
        <w:keepLines w:val="0"/>
        <w:widowControl/>
        <w:suppressLineNumbers w:val="0"/>
        <w:spacing w:before="75" w:beforeAutospacing="0" w:after="75" w:afterAutospacing="0"/>
        <w:ind w:left="0" w:right="0"/>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8E2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2020-11-24T09:21:10Z</dcterms:created>
  <dc:creator>Administrator</dc:creator>
  <cp:lastModifiedBy>Administrator</cp:lastModifiedBy>
  <dcterms:modified xsi:type="dcterms:W3CDTF">2020-11-24T09:21:16Z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