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76" w:lineRule="exact"/>
        <w:ind w:firstLine="3200" w:firstLineChars="800"/>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聊城高新区2022年“政府开放月”活动统计表</w:t>
      </w:r>
    </w:p>
    <w:tbl>
      <w:tblPr>
        <w:tblStyle w:val="8"/>
        <w:tblW w:w="14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58"/>
        <w:gridCol w:w="2342"/>
        <w:gridCol w:w="6627"/>
        <w:gridCol w:w="1529"/>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blHeader/>
          <w:jc w:val="center"/>
        </w:trPr>
        <w:tc>
          <w:tcPr>
            <w:tcW w:w="743" w:type="dxa"/>
            <w:noWrap/>
            <w:vAlign w:val="center"/>
          </w:tcPr>
          <w:p>
            <w:pPr>
              <w:jc w:val="center"/>
              <w:rPr>
                <w:rFonts w:hint="eastAsia" w:ascii="黑体" w:hAnsi="华文细黑" w:eastAsia="黑体" w:cs="华文细黑"/>
                <w:szCs w:val="21"/>
              </w:rPr>
            </w:pPr>
            <w:r>
              <w:rPr>
                <w:rFonts w:hint="eastAsia" w:ascii="黑体" w:hAnsi="华文细黑" w:eastAsia="黑体" w:cs="华文细黑"/>
                <w:szCs w:val="21"/>
              </w:rPr>
              <w:t>序号</w:t>
            </w:r>
          </w:p>
        </w:tc>
        <w:tc>
          <w:tcPr>
            <w:tcW w:w="1258" w:type="dxa"/>
            <w:noWrap/>
            <w:vAlign w:val="center"/>
          </w:tcPr>
          <w:p>
            <w:pPr>
              <w:jc w:val="center"/>
              <w:rPr>
                <w:rFonts w:hint="eastAsia" w:ascii="黑体" w:hAnsi="华文细黑" w:eastAsia="黑体" w:cs="华文细黑"/>
                <w:szCs w:val="21"/>
              </w:rPr>
            </w:pPr>
            <w:r>
              <w:rPr>
                <w:rFonts w:hint="eastAsia" w:ascii="黑体" w:hAnsi="华文细黑" w:eastAsia="黑体" w:cs="华文细黑"/>
                <w:szCs w:val="21"/>
              </w:rPr>
              <w:t>时间</w:t>
            </w:r>
          </w:p>
        </w:tc>
        <w:tc>
          <w:tcPr>
            <w:tcW w:w="2342" w:type="dxa"/>
            <w:noWrap/>
            <w:vAlign w:val="center"/>
          </w:tcPr>
          <w:p>
            <w:pPr>
              <w:jc w:val="center"/>
              <w:rPr>
                <w:rFonts w:hint="eastAsia" w:ascii="黑体" w:hAnsi="华文细黑" w:eastAsia="黑体" w:cs="华文细黑"/>
                <w:szCs w:val="21"/>
              </w:rPr>
            </w:pPr>
            <w:r>
              <w:rPr>
                <w:rFonts w:hint="eastAsia" w:ascii="黑体" w:hAnsi="华文细黑" w:eastAsia="黑体" w:cs="华文细黑"/>
                <w:szCs w:val="21"/>
              </w:rPr>
              <w:t>活动主题</w:t>
            </w:r>
          </w:p>
        </w:tc>
        <w:tc>
          <w:tcPr>
            <w:tcW w:w="6627" w:type="dxa"/>
            <w:noWrap/>
            <w:vAlign w:val="center"/>
          </w:tcPr>
          <w:p>
            <w:pPr>
              <w:jc w:val="center"/>
              <w:rPr>
                <w:rFonts w:hint="eastAsia" w:ascii="黑体" w:hAnsi="华文细黑" w:eastAsia="黑体" w:cs="华文细黑"/>
                <w:szCs w:val="21"/>
              </w:rPr>
            </w:pPr>
            <w:r>
              <w:rPr>
                <w:rFonts w:hint="eastAsia" w:ascii="黑体" w:hAnsi="华文细黑" w:eastAsia="黑体" w:cs="华文细黑"/>
                <w:szCs w:val="21"/>
              </w:rPr>
              <w:t>活动内容</w:t>
            </w:r>
          </w:p>
        </w:tc>
        <w:tc>
          <w:tcPr>
            <w:tcW w:w="1529" w:type="dxa"/>
            <w:noWrap/>
            <w:vAlign w:val="center"/>
          </w:tcPr>
          <w:p>
            <w:pPr>
              <w:jc w:val="center"/>
              <w:rPr>
                <w:rFonts w:hint="eastAsia" w:ascii="黑体" w:hAnsi="华文细黑" w:eastAsia="黑体" w:cs="华文细黑"/>
                <w:szCs w:val="21"/>
              </w:rPr>
            </w:pPr>
            <w:r>
              <w:rPr>
                <w:rFonts w:hint="eastAsia" w:ascii="黑体" w:hAnsi="华文细黑" w:eastAsia="黑体" w:cs="华文细黑"/>
                <w:szCs w:val="21"/>
              </w:rPr>
              <w:t>承办单位</w:t>
            </w:r>
          </w:p>
        </w:tc>
        <w:tc>
          <w:tcPr>
            <w:tcW w:w="1529" w:type="dxa"/>
            <w:noWrap/>
            <w:vAlign w:val="center"/>
          </w:tcPr>
          <w:p>
            <w:pPr>
              <w:jc w:val="center"/>
              <w:rPr>
                <w:rFonts w:hint="eastAsia" w:ascii="黑体" w:hAnsi="华文细黑" w:eastAsia="黑体" w:cs="华文细黑"/>
                <w:szCs w:val="21"/>
              </w:rPr>
            </w:pPr>
            <w:r>
              <w:rPr>
                <w:rFonts w:hint="eastAsia" w:ascii="黑体" w:hAnsi="华文细黑" w:eastAsia="黑体" w:cs="华文细黑"/>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1</w:t>
            </w:r>
          </w:p>
        </w:tc>
        <w:tc>
          <w:tcPr>
            <w:tcW w:w="1258"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lang w:val="en-US" w:eastAsia="zh-CN"/>
              </w:rPr>
              <w:t>九</w:t>
            </w:r>
            <w:bookmarkStart w:id="0" w:name="_GoBack"/>
            <w:bookmarkEnd w:id="0"/>
            <w:r>
              <w:rPr>
                <w:rFonts w:hint="eastAsia" w:cs="CESI仿宋-GB2312" w:asciiTheme="minorEastAsia" w:hAnsiTheme="minorEastAsia" w:eastAsiaTheme="minorEastAsia"/>
                <w:szCs w:val="21"/>
              </w:rPr>
              <w:t>月下旬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阳光热线--邀您体验市民热线全过程</w:t>
            </w:r>
          </w:p>
        </w:tc>
        <w:tc>
          <w:tcPr>
            <w:tcW w:w="6627" w:type="dxa"/>
            <w:noWrap/>
            <w:vAlign w:val="center"/>
          </w:tcPr>
          <w:p>
            <w:pPr>
              <w:ind w:firstLine="420" w:firstLineChars="200"/>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rPr>
              <w:t>邀请群众代表参观高新区市民热线服务中心，参与体验市民热线处理全过程</w:t>
            </w: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lang w:val="en-US" w:eastAsia="zh-CN"/>
              </w:rPr>
              <w:t>让群众真正了解到市民热线服务人员的工作能力。</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综合管理办公室</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孙蕾</w:t>
            </w:r>
          </w:p>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8507122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2</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cs="CESI仿宋-GB2312" w:asciiTheme="minorEastAsia" w:hAnsiTheme="minorEastAsia" w:eastAsiaTheme="minorEastAsia"/>
                <w:szCs w:val="21"/>
              </w:rPr>
              <w:t>“</w:t>
            </w:r>
            <w:r>
              <w:rPr>
                <w:rFonts w:hint="eastAsia" w:cs="CESI仿宋-GB2312" w:asciiTheme="minorEastAsia" w:hAnsiTheme="minorEastAsia" w:eastAsiaTheme="minorEastAsia"/>
                <w:szCs w:val="21"/>
              </w:rPr>
              <w:t>阳光行政，优质服务，有效提升满意度”党群工作部开放日活动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市民群众及服务对象代表参观聊城人力资源服务产业园一楼大厅和公共服务大厅，介绍机构设置、主要职能、办事程序、重点工作等情况，介绍社会保险、就业创业、高层次人才、工会、医保等重点工作开展情况，收集意见建议，及时做好反馈、解释工作等。</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党群工作部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张志</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3</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高新区惠企政策宣传、解读活动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邀请群众及各级代表人员交流相关利企建议和心得体会，帮助企业解决实际困难，创造优良营商环境。</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科技创新</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发展部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郭燕霞</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4</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绣花功夫管理城市，美好家园你我共建—“政府开放日”活动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邀请社会各界代表、实地观摩高新区监管工地参观智慧工地安全质量日常监管，和群众、企业代表面对面提供政策咨询及解答服务，并召开座谈会，拉近与群众的互动交流。</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建设管理部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史建鹏</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5</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九月中间</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“走进商务机关，感受跨境电商发展”</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及各级代表进聊城跨境电商产业园区基地，现场了解我区跨境电商发展情况。活动首先是参观聊城跨境电商产业园办公区域、餐饮区、休闲娱乐区，使企业代表、市民朋友对我区跨境电商企业有更加直观深入的认识。参观结束后，与参会代表进行座谈交流，介绍我区2022年跨境电商行业发展情况，并认真听取代表们意见建议。</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投资促进部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刘文新</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6</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“阳光政务+便企利民”政府开放日活动</w:t>
            </w:r>
          </w:p>
        </w:tc>
        <w:tc>
          <w:tcPr>
            <w:tcW w:w="6627"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（一）远程云勘验体验。依托VR云勘探系统，邀请群众与相关代表感受点对点视频连线，通过远程勘验代替传统勘验，让企业群众更为直观地了解和感受VR云勘探便利度。</w:t>
            </w:r>
          </w:p>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（二）“基层治理+政务服务”体验。体验“基层治理+政务服务”模式，依托“云导办”智能视频审批终端，体验四级联办，让企业群众体会基层政务服务的“最后一公里”正逐步走深走稳走实。</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行政审批服务部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董思齐</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7</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“你点我检 ，你送我检”快检政府开放日</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邀请商户代表实地观摩食品快检过程，以现场体验推进政民互动；邀请代表座谈交流社会各界意见建议；切实做到问政于民、问需于民、问计于民。</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发展环境</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保障部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龙秀生</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8</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政银企金融座谈会</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组织企业、</w:t>
            </w:r>
            <w:r>
              <w:rPr>
                <w:rFonts w:cs="CESI仿宋-GB2312" w:asciiTheme="minorEastAsia" w:hAnsiTheme="minorEastAsia" w:eastAsiaTheme="minorEastAsia"/>
                <w:szCs w:val="21"/>
              </w:rPr>
              <w:t>银</w:t>
            </w:r>
            <w:r>
              <w:rPr>
                <w:rFonts w:hint="eastAsia" w:cs="CESI仿宋-GB2312" w:asciiTheme="minorEastAsia" w:hAnsiTheme="minorEastAsia" w:eastAsiaTheme="minorEastAsia"/>
                <w:szCs w:val="21"/>
              </w:rPr>
              <w:t>行、小贷公司、群众代表进行座谈</w:t>
            </w:r>
            <w:r>
              <w:rPr>
                <w:rFonts w:cs="CESI仿宋-GB2312" w:asciiTheme="minorEastAsia" w:hAnsiTheme="minorEastAsia" w:eastAsiaTheme="minorEastAsia"/>
                <w:szCs w:val="21"/>
              </w:rPr>
              <w:t>，解读相关金融政策，介绍金融产品，加深与企业的沟通交流</w:t>
            </w:r>
            <w:r>
              <w:rPr>
                <w:rFonts w:hint="eastAsia" w:cs="CESI仿宋-GB2312" w:asciiTheme="minorEastAsia" w:hAnsiTheme="minorEastAsia" w:eastAsiaTheme="minorEastAsia"/>
                <w:szCs w:val="21"/>
              </w:rPr>
              <w:t>。</w:t>
            </w:r>
          </w:p>
        </w:tc>
        <w:tc>
          <w:tcPr>
            <w:tcW w:w="1529" w:type="dxa"/>
            <w:noWrap/>
            <w:vAlign w:val="center"/>
          </w:tcPr>
          <w:p>
            <w:pPr>
              <w:jc w:val="center"/>
              <w:rPr>
                <w:rFonts w:hint="eastAsia" w:cs="CESI仿宋-GB2312" w:asciiTheme="minorEastAsia" w:hAnsiTheme="minorEastAsia" w:eastAsiaTheme="minorEastAsia"/>
                <w:szCs w:val="21"/>
              </w:rPr>
            </w:pPr>
            <w:r>
              <w:rPr>
                <w:rFonts w:cs="CESI仿宋-GB2312" w:asciiTheme="minorEastAsia" w:hAnsiTheme="minorEastAsia" w:eastAsiaTheme="minorEastAsia"/>
                <w:szCs w:val="21"/>
              </w:rPr>
              <w:t>金融发展</w:t>
            </w:r>
          </w:p>
          <w:p>
            <w:pPr>
              <w:jc w:val="center"/>
              <w:rPr>
                <w:rFonts w:cs="CESI仿宋-GB2312" w:asciiTheme="minorEastAsia" w:hAnsiTheme="minorEastAsia" w:eastAsiaTheme="minorEastAsia"/>
                <w:szCs w:val="21"/>
              </w:rPr>
            </w:pPr>
            <w:r>
              <w:rPr>
                <w:rFonts w:cs="CESI仿宋-GB2312" w:asciiTheme="minorEastAsia" w:hAnsiTheme="minorEastAsia" w:eastAsiaTheme="minorEastAsia"/>
                <w:szCs w:val="21"/>
              </w:rPr>
              <w:t>服务部</w:t>
            </w:r>
          </w:p>
        </w:tc>
        <w:tc>
          <w:tcPr>
            <w:tcW w:w="1529" w:type="dxa"/>
            <w:noWrap/>
            <w:vAlign w:val="center"/>
          </w:tcPr>
          <w:p>
            <w:pPr>
              <w:jc w:val="center"/>
              <w:rPr>
                <w:rFonts w:cs="CESI仿宋-GB2312" w:asciiTheme="minorEastAsia" w:hAnsiTheme="minorEastAsia" w:eastAsiaTheme="minorEastAsia"/>
                <w:szCs w:val="21"/>
              </w:rPr>
            </w:pPr>
            <w:r>
              <w:rPr>
                <w:rFonts w:cs="CESI仿宋-GB2312" w:asciiTheme="minorEastAsia" w:hAnsiTheme="minorEastAsia" w:eastAsiaTheme="minorEastAsia"/>
                <w:szCs w:val="21"/>
              </w:rPr>
              <w:t>杨夏萌</w:t>
            </w:r>
          </w:p>
          <w:p>
            <w:pPr>
              <w:jc w:val="center"/>
              <w:rPr>
                <w:rFonts w:cs="CESI仿宋-GB2312" w:asciiTheme="minorEastAsia" w:hAnsiTheme="minorEastAsia" w:eastAsiaTheme="minorEastAsia"/>
                <w:szCs w:val="21"/>
              </w:rPr>
            </w:pPr>
            <w:r>
              <w:rPr>
                <w:rFonts w:cs="CESI仿宋-GB2312" w:asciiTheme="minorEastAsia" w:hAnsiTheme="minorEastAsia" w:eastAsiaTheme="minorEastAsia"/>
                <w:szCs w:val="21"/>
              </w:rPr>
              <w:t>8509076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9</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同心筑梦，共建未来—为残疾人托起就业梦</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向群众全方位介绍和展现天津路社区“如康家园”残疾人就业、服务举措和工作成果等内容，实地考察“如康家园”辅助性就业、文体活动、日间照护、社区康复等工作开展情况，召开恳谈交流会，征求群众意见建议，并及时向开放对象反馈。</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社会事务协调管理中心</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许小霞</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10</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“农机政策解读”政府开放日活动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召集村镇上一部分居民群众举办座谈会，解读今年农机补贴政策并进行现场互动交流。</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农业农村分局</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袁琛</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8503116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rPr>
              <w:t>1</w:t>
            </w:r>
            <w:r>
              <w:rPr>
                <w:rFonts w:hint="eastAsia" w:cs="CESI仿宋-GB2312" w:asciiTheme="minorEastAsia" w:hAnsiTheme="minorEastAsia" w:eastAsiaTheme="minorEastAsia"/>
                <w:szCs w:val="21"/>
                <w:lang w:val="en-US" w:eastAsia="zh-CN"/>
              </w:rPr>
              <w:t>1</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高新区家长政府开放日活动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在高新区第二实验小学向家长宣传学校办学理念，治校特色，管理要求，育人氛围，提升学校的社会效应。加强家长对学校的了解，促进课堂教学质量的提高，增进学校与家长之间的交流。让家长有机会零距离接触学校学习生活，体验孩子的学习环境和老师的默默付出。利用“开放日”这一载体，展示校园风貌，师生风采，增进家校联系，搭建家长与教师的交流平台，让家长亲身经历孩子在校的学习与生活，走进学校，参与管理，走进课堂，关注教育，走近孩子，倾听心声。</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教育和</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体育分局</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许东旭</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rPr>
              <w:t>1</w:t>
            </w:r>
            <w:r>
              <w:rPr>
                <w:rFonts w:hint="eastAsia" w:cs="CESI仿宋-GB2312" w:asciiTheme="minorEastAsia" w:hAnsiTheme="minorEastAsia" w:eastAsiaTheme="minorEastAsia"/>
                <w:szCs w:val="21"/>
                <w:lang w:val="en-US" w:eastAsia="zh-CN"/>
              </w:rPr>
              <w:t>2</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“欢迎您到来”高新区消防救援大队政府开放日活动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及各企业代表参观消防队站一日生活制度、营区文化，观摩车操表演及技能科目展示等;参观车库车辆和器材展示:在体育馆进行队列示范展示;观摩消防指战员车操表演与技能科目展示;参观灭火救援班内务摆放及各库室设置;在五楼会议室进行联谊和歌唱活动。</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消防救援大队</w:t>
            </w:r>
          </w:p>
        </w:tc>
        <w:tc>
          <w:tcPr>
            <w:tcW w:w="1529" w:type="dxa"/>
            <w:noWrap/>
            <w:vAlign w:val="center"/>
          </w:tcPr>
          <w:p>
            <w:pPr>
              <w:jc w:val="center"/>
              <w:rPr>
                <w:rFonts w:cs="CESI仿宋-GB2312" w:asciiTheme="minorEastAsia" w:hAnsiTheme="minorEastAsia" w:eastAsiaTheme="minorEastAsia"/>
                <w:szCs w:val="21"/>
              </w:rPr>
            </w:pP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李浩浩</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8626725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rPr>
              <w:t>1</w:t>
            </w:r>
            <w:r>
              <w:rPr>
                <w:rFonts w:hint="eastAsia" w:cs="CESI仿宋-GB2312" w:asciiTheme="minorEastAsia" w:hAnsiTheme="minorEastAsia" w:eastAsiaTheme="minorEastAsia"/>
                <w:szCs w:val="21"/>
                <w:lang w:val="en-US" w:eastAsia="zh-CN"/>
              </w:rPr>
              <w:t>3</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rPr>
              <w:t>关注生态环境</w:t>
            </w: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rPr>
              <w:t>共建美丽家园</w:t>
            </w: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lang w:val="en-US" w:eastAsia="zh-CN"/>
              </w:rPr>
              <w:t>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组织人员参观人工湿地现场，并召开座谈会和群众、企业等代表近距离互动交流，听取各级代表的意见建议，共同为高新区生态环境出谋划策。</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生态环境分局</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李健壮</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8507301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14</w:t>
            </w:r>
          </w:p>
        </w:tc>
        <w:tc>
          <w:tcPr>
            <w:tcW w:w="1258" w:type="dxa"/>
            <w:noWrap/>
            <w:vAlign w:val="center"/>
          </w:tcPr>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eastAsiaTheme="minorEastAsia"/>
                <w:szCs w:val="21"/>
              </w:rPr>
              <w:t>九月中旬</w:t>
            </w:r>
          </w:p>
        </w:tc>
        <w:tc>
          <w:tcPr>
            <w:tcW w:w="2342" w:type="dxa"/>
            <w:noWrap/>
            <w:vAlign w:val="center"/>
          </w:tcPr>
          <w:p>
            <w:pPr>
              <w:spacing w:line="360" w:lineRule="exact"/>
              <w:jc w:val="left"/>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lang w:eastAsia="zh-CN"/>
              </w:rPr>
              <w:t>“</w:t>
            </w:r>
            <w:r>
              <w:rPr>
                <w:rFonts w:hint="eastAsia" w:cs="CESI仿宋-GB2312" w:asciiTheme="minorEastAsia" w:hAnsiTheme="minorEastAsia"/>
                <w:szCs w:val="21"/>
              </w:rPr>
              <w:t>阳光透明，亲民便企</w:t>
            </w:r>
            <w:r>
              <w:rPr>
                <w:rFonts w:hint="eastAsia" w:cs="CESI仿宋-GB2312" w:asciiTheme="minorEastAsia" w:hAnsiTheme="minorEastAsia"/>
                <w:szCs w:val="21"/>
                <w:lang w:eastAsia="zh-CN"/>
              </w:rPr>
              <w:t>”</w:t>
            </w:r>
            <w:r>
              <w:rPr>
                <w:rFonts w:hint="eastAsia" w:cs="CESI仿宋-GB2312" w:asciiTheme="minorEastAsia" w:hAnsiTheme="minorEastAsia" w:eastAsiaTheme="minorEastAsia"/>
                <w:szCs w:val="21"/>
                <w:lang w:val="en-US" w:eastAsia="zh-CN"/>
              </w:rPr>
              <w:t>政府开放日活动</w:t>
            </w:r>
          </w:p>
        </w:tc>
        <w:tc>
          <w:tcPr>
            <w:tcW w:w="6627" w:type="dxa"/>
            <w:noWrap/>
            <w:vAlign w:val="center"/>
          </w:tcPr>
          <w:p>
            <w:pPr>
              <w:ind w:firstLine="420" w:firstLineChars="200"/>
              <w:jc w:val="left"/>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eastAsiaTheme="minorEastAsia"/>
                <w:szCs w:val="21"/>
                <w:lang w:val="en-US" w:eastAsia="zh-CN"/>
              </w:rPr>
              <w:t>邀请企业代表、市民群众在单位会议室开政策宣讲会，并对高新区</w:t>
            </w:r>
            <w:r>
              <w:rPr>
                <w:rFonts w:hint="eastAsia" w:cs="CESI仿宋-GB2312" w:asciiTheme="minorEastAsia" w:hAnsiTheme="minorEastAsia" w:eastAsiaTheme="minorEastAsia"/>
                <w:szCs w:val="21"/>
              </w:rPr>
              <w:t>征地补偿依据及标准公开;耕地保护等自然资源法律法规知识</w:t>
            </w:r>
            <w:r>
              <w:rPr>
                <w:rFonts w:hint="eastAsia" w:cs="CESI仿宋-GB2312" w:asciiTheme="minorEastAsia" w:hAnsiTheme="minorEastAsia" w:eastAsiaTheme="minorEastAsia"/>
                <w:szCs w:val="21"/>
                <w:lang w:val="en-US" w:eastAsia="zh-CN"/>
              </w:rPr>
              <w:t>进行宣传</w:t>
            </w:r>
            <w:r>
              <w:rPr>
                <w:rFonts w:hint="eastAsia" w:cs="CESI仿宋-GB2312" w:asciiTheme="minorEastAsia" w:hAnsiTheme="minorEastAsia" w:eastAsiaTheme="minorEastAsia"/>
                <w:szCs w:val="21"/>
              </w:rPr>
              <w:t>普及。</w:t>
            </w:r>
          </w:p>
        </w:tc>
        <w:tc>
          <w:tcPr>
            <w:tcW w:w="1529" w:type="dxa"/>
            <w:noWrap/>
            <w:vAlign w:val="center"/>
          </w:tcPr>
          <w:p>
            <w:pPr>
              <w:spacing w:line="360" w:lineRule="exact"/>
              <w:jc w:val="center"/>
              <w:textAlignment w:val="baseline"/>
              <w:rPr>
                <w:rFonts w:cs="CESI仿宋-GB2312" w:asciiTheme="minorEastAsia" w:hAnsiTheme="minorEastAsia"/>
                <w:szCs w:val="21"/>
              </w:rPr>
            </w:pPr>
            <w:r>
              <w:rPr>
                <w:rFonts w:hint="eastAsia" w:cs="CESI仿宋-GB2312" w:asciiTheme="minorEastAsia" w:hAnsiTheme="minorEastAsia"/>
                <w:szCs w:val="21"/>
              </w:rPr>
              <w:t>自然资源和规</w:t>
            </w:r>
          </w:p>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rPr>
              <w:t>划分局</w:t>
            </w:r>
          </w:p>
        </w:tc>
        <w:tc>
          <w:tcPr>
            <w:tcW w:w="1529"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路月辉</w:t>
            </w:r>
          </w:p>
          <w:p>
            <w:pPr>
              <w:jc w:val="center"/>
              <w:rPr>
                <w:rFonts w:hint="default"/>
                <w:lang w:val="en-US" w:eastAsia="zh-CN"/>
              </w:rPr>
            </w:pPr>
            <w:r>
              <w:rPr>
                <w:rFonts w:hint="eastAsia" w:cs="CESI仿宋-GB2312" w:asciiTheme="minorEastAsia" w:hAnsiTheme="minorEastAsia" w:eastAsiaTheme="minorEastAsia"/>
                <w:szCs w:val="21"/>
                <w:lang w:val="en-US" w:eastAsia="zh-CN"/>
              </w:rPr>
              <w:t>8509075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15</w:t>
            </w:r>
          </w:p>
        </w:tc>
        <w:tc>
          <w:tcPr>
            <w:tcW w:w="1258"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rPr>
              <w:t>牵手健康，畅享幸福</w:t>
            </w: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lang w:val="en-US" w:eastAsia="zh-CN"/>
              </w:rPr>
              <w:t>政府开放日活动</w:t>
            </w:r>
          </w:p>
        </w:tc>
        <w:tc>
          <w:tcPr>
            <w:tcW w:w="6627" w:type="dxa"/>
            <w:noWrap/>
            <w:vAlign w:val="center"/>
          </w:tcPr>
          <w:p>
            <w:pPr>
              <w:ind w:firstLine="420" w:firstLineChars="200"/>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邀请医院代表、市民朋友</w:t>
            </w:r>
            <w:r>
              <w:rPr>
                <w:rFonts w:hint="eastAsia" w:cs="CESI仿宋-GB2312" w:asciiTheme="minorEastAsia" w:hAnsiTheme="minorEastAsia" w:eastAsiaTheme="minorEastAsia"/>
                <w:szCs w:val="21"/>
              </w:rPr>
              <w:t>在</w:t>
            </w:r>
            <w:r>
              <w:rPr>
                <w:rFonts w:hint="eastAsia" w:cs="CESI仿宋-GB2312" w:asciiTheme="minorEastAsia" w:hAnsiTheme="minorEastAsia" w:eastAsiaTheme="minorEastAsia"/>
                <w:szCs w:val="21"/>
                <w:lang w:val="en-US" w:eastAsia="zh-CN"/>
              </w:rPr>
              <w:t>高新区</w:t>
            </w:r>
            <w:r>
              <w:rPr>
                <w:rFonts w:hint="eastAsia" w:cs="CESI仿宋-GB2312" w:asciiTheme="minorEastAsia" w:hAnsiTheme="minorEastAsia" w:eastAsiaTheme="minorEastAsia"/>
                <w:szCs w:val="21"/>
              </w:rPr>
              <w:t>会议室召开座谈会，就提升基层医疗服务水平、改善服务</w:t>
            </w:r>
            <w:r>
              <w:rPr>
                <w:rFonts w:hint="eastAsia" w:cs="CESI仿宋-GB2312" w:asciiTheme="minorEastAsia" w:hAnsiTheme="minorEastAsia" w:eastAsiaTheme="minorEastAsia"/>
                <w:szCs w:val="21"/>
                <w:lang w:val="en-US" w:eastAsia="zh-CN"/>
              </w:rPr>
              <w:t>质量、</w:t>
            </w:r>
            <w:r>
              <w:rPr>
                <w:rFonts w:hint="eastAsia" w:cs="CESI仿宋-GB2312" w:asciiTheme="minorEastAsia" w:hAnsiTheme="minorEastAsia" w:eastAsiaTheme="minorEastAsia"/>
                <w:szCs w:val="21"/>
              </w:rPr>
              <w:t>新冠疫苗接种</w:t>
            </w:r>
            <w:r>
              <w:rPr>
                <w:rFonts w:hint="eastAsia" w:cs="CESI仿宋-GB2312" w:asciiTheme="minorEastAsia" w:hAnsiTheme="minorEastAsia" w:eastAsiaTheme="minorEastAsia"/>
                <w:szCs w:val="21"/>
                <w:lang w:val="en-US" w:eastAsia="zh-CN"/>
              </w:rPr>
              <w:t>程序</w:t>
            </w:r>
            <w:r>
              <w:rPr>
                <w:rFonts w:hint="eastAsia" w:cs="CESI仿宋-GB2312" w:asciiTheme="minorEastAsia" w:hAnsiTheme="minorEastAsia" w:eastAsiaTheme="minorEastAsia"/>
                <w:szCs w:val="21"/>
              </w:rPr>
              <w:t>等进行</w:t>
            </w:r>
            <w:r>
              <w:rPr>
                <w:rFonts w:hint="eastAsia" w:cs="CESI仿宋-GB2312" w:asciiTheme="minorEastAsia" w:hAnsiTheme="minorEastAsia" w:eastAsiaTheme="minorEastAsia"/>
                <w:szCs w:val="21"/>
                <w:lang w:val="en-US" w:eastAsia="zh-CN"/>
              </w:rPr>
              <w:t>宣讲、交流。</w:t>
            </w:r>
          </w:p>
        </w:tc>
        <w:tc>
          <w:tcPr>
            <w:tcW w:w="1529"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高新区卫生和健康委员会</w:t>
            </w:r>
          </w:p>
        </w:tc>
        <w:tc>
          <w:tcPr>
            <w:tcW w:w="1529"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冯燕燕</w:t>
            </w:r>
          </w:p>
          <w:p>
            <w:pPr>
              <w:jc w:val="center"/>
              <w:rPr>
                <w:rFonts w:hint="default"/>
                <w:lang w:val="en-US" w:eastAsia="zh-CN"/>
              </w:rPr>
            </w:pPr>
            <w:r>
              <w:rPr>
                <w:rFonts w:hint="default" w:cs="CESI仿宋-GB2312" w:asciiTheme="minorEastAsia" w:hAnsiTheme="minorEastAsia" w:eastAsiaTheme="minorEastAsia"/>
                <w:szCs w:val="21"/>
                <w:lang w:val="en-US" w:eastAsia="zh-CN"/>
              </w:rPr>
              <w:t>8507139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3" w:type="dxa"/>
            <w:noWrap/>
            <w:vAlign w:val="center"/>
          </w:tcPr>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rPr>
              <w:t>1</w:t>
            </w:r>
            <w:r>
              <w:rPr>
                <w:rFonts w:hint="eastAsia" w:cs="CESI仿宋-GB2312" w:asciiTheme="minorEastAsia" w:hAnsiTheme="minorEastAsia"/>
                <w:szCs w:val="21"/>
                <w:lang w:val="en-US" w:eastAsia="zh-CN"/>
              </w:rPr>
              <w:t>6</w:t>
            </w:r>
          </w:p>
        </w:tc>
        <w:tc>
          <w:tcPr>
            <w:tcW w:w="1258" w:type="dxa"/>
            <w:noWrap/>
            <w:vAlign w:val="center"/>
          </w:tcPr>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lang w:val="en-US" w:eastAsia="zh-CN"/>
              </w:rPr>
              <w:t>九</w:t>
            </w:r>
            <w:r>
              <w:rPr>
                <w:rFonts w:hint="eastAsia" w:cs="CESI仿宋-GB2312" w:asciiTheme="minorEastAsia" w:hAnsiTheme="minorEastAsia"/>
                <w:szCs w:val="21"/>
              </w:rPr>
              <w:t>月中旬</w:t>
            </w:r>
          </w:p>
        </w:tc>
        <w:tc>
          <w:tcPr>
            <w:tcW w:w="2342" w:type="dxa"/>
            <w:noWrap/>
            <w:vAlign w:val="center"/>
          </w:tcPr>
          <w:p>
            <w:pPr>
              <w:spacing w:line="360" w:lineRule="exact"/>
              <w:jc w:val="left"/>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rPr>
              <w:t>实地观摩办税服务厅</w:t>
            </w:r>
          </w:p>
        </w:tc>
        <w:tc>
          <w:tcPr>
            <w:tcW w:w="6627" w:type="dxa"/>
            <w:noWrap/>
            <w:vAlign w:val="center"/>
          </w:tcPr>
          <w:p>
            <w:pPr>
              <w:spacing w:line="360" w:lineRule="exact"/>
              <w:ind w:firstLine="420" w:firstLineChars="200"/>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lang w:val="en-US" w:eastAsia="zh-CN"/>
              </w:rPr>
              <w:t>邀请企业代表、民众代表</w:t>
            </w:r>
            <w:r>
              <w:rPr>
                <w:rFonts w:hint="eastAsia" w:cs="CESI仿宋-GB2312" w:asciiTheme="minorEastAsia" w:hAnsiTheme="minorEastAsia"/>
                <w:szCs w:val="21"/>
              </w:rPr>
              <w:t>观摩</w:t>
            </w:r>
            <w:r>
              <w:rPr>
                <w:rFonts w:hint="eastAsia" w:cs="CESI仿宋-GB2312" w:asciiTheme="minorEastAsia" w:hAnsiTheme="minorEastAsia"/>
                <w:szCs w:val="21"/>
                <w:lang w:val="en-US" w:eastAsia="zh-CN"/>
              </w:rPr>
              <w:t>高新</w:t>
            </w:r>
            <w:r>
              <w:rPr>
                <w:rFonts w:hint="eastAsia" w:cs="CESI仿宋-GB2312" w:asciiTheme="minorEastAsia" w:hAnsiTheme="minorEastAsia"/>
                <w:szCs w:val="21"/>
              </w:rPr>
              <w:t>区税务局办税服务厅智能导税台、税控服务区、智能办税辅导设备、自助办税厅、窗口办税区、电子税务局体验区等。</w:t>
            </w:r>
          </w:p>
        </w:tc>
        <w:tc>
          <w:tcPr>
            <w:tcW w:w="1529" w:type="dxa"/>
            <w:noWrap/>
            <w:vAlign w:val="center"/>
          </w:tcPr>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lang w:val="en-US" w:eastAsia="zh-CN"/>
              </w:rPr>
              <w:t>高新区</w:t>
            </w:r>
            <w:r>
              <w:rPr>
                <w:rFonts w:hint="eastAsia" w:cs="CESI仿宋-GB2312" w:asciiTheme="minorEastAsia" w:hAnsiTheme="minorEastAsia"/>
                <w:szCs w:val="21"/>
              </w:rPr>
              <w:t>税务局</w:t>
            </w:r>
          </w:p>
        </w:tc>
        <w:tc>
          <w:tcPr>
            <w:tcW w:w="1529" w:type="dxa"/>
            <w:noWrap/>
            <w:vAlign w:val="center"/>
          </w:tcPr>
          <w:p>
            <w:pPr>
              <w:spacing w:line="360" w:lineRule="exact"/>
              <w:ind w:firstLine="420" w:firstLineChars="200"/>
              <w:textAlignment w:val="baseline"/>
              <w:rPr>
                <w:rFonts w:cs="CESI仿宋-GB2312" w:asciiTheme="minorEastAsia" w:hAnsiTheme="minorEastAsia"/>
                <w:szCs w:val="21"/>
              </w:rPr>
            </w:pPr>
            <w:r>
              <w:rPr>
                <w:rFonts w:hint="eastAsia" w:cs="CESI仿宋-GB2312" w:asciiTheme="minorEastAsia" w:hAnsiTheme="minorEastAsia"/>
                <w:szCs w:val="21"/>
              </w:rPr>
              <w:t>王敏</w:t>
            </w:r>
          </w:p>
          <w:p>
            <w:pPr>
              <w:jc w:val="center"/>
              <w:rPr>
                <w:rFonts w:hint="eastAsia" w:cs="CESI仿宋-GB2312" w:asciiTheme="minorEastAsia" w:hAnsiTheme="minorEastAsia" w:eastAsiaTheme="minorEastAsia"/>
                <w:szCs w:val="21"/>
              </w:rPr>
            </w:pPr>
            <w:r>
              <w:rPr>
                <w:rFonts w:hint="eastAsia" w:cs="CESI仿宋-GB2312" w:asciiTheme="minorEastAsia" w:hAnsiTheme="minorEastAsia"/>
                <w:szCs w:val="21"/>
              </w:rPr>
              <w:t>8511494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17</w:t>
            </w:r>
          </w:p>
        </w:tc>
        <w:tc>
          <w:tcPr>
            <w:tcW w:w="1258" w:type="dxa"/>
            <w:noWrap/>
            <w:vAlign w:val="center"/>
          </w:tcPr>
          <w:p>
            <w:pPr>
              <w:spacing w:line="360" w:lineRule="exact"/>
              <w:jc w:val="left"/>
              <w:textAlignment w:val="baseline"/>
              <w:rPr>
                <w:rFonts w:hint="eastAsia" w:cs="CESI仿宋-GB2312" w:asciiTheme="minorEastAsia" w:hAnsiTheme="minorEastAsia"/>
                <w:szCs w:val="21"/>
              </w:rPr>
            </w:pPr>
            <w:r>
              <w:rPr>
                <w:rFonts w:hint="default" w:cs="CESI仿宋-GB2312" w:asciiTheme="minorEastAsia" w:hAnsiTheme="minorEastAsia"/>
                <w:szCs w:val="21"/>
                <w:lang w:val="en-US" w:eastAsia="zh-CN"/>
              </w:rPr>
              <w:t>九月</w:t>
            </w:r>
            <w:r>
              <w:rPr>
                <w:rFonts w:hint="eastAsia" w:cs="CESI仿宋-GB2312" w:asciiTheme="minorEastAsia" w:hAnsiTheme="minorEastAsia"/>
                <w:szCs w:val="21"/>
                <w:lang w:val="en-US" w:eastAsia="zh-CN"/>
              </w:rPr>
              <w:t>上</w:t>
            </w:r>
            <w:r>
              <w:rPr>
                <w:rFonts w:hint="default" w:cs="CESI仿宋-GB2312" w:asciiTheme="minorEastAsia" w:hAnsiTheme="minorEastAsia"/>
                <w:szCs w:val="21"/>
                <w:lang w:val="en-US" w:eastAsia="zh-CN"/>
              </w:rPr>
              <w:t>旬</w:t>
            </w:r>
          </w:p>
          <w:p>
            <w:pPr>
              <w:jc w:val="center"/>
              <w:rPr>
                <w:rFonts w:hint="eastAsia" w:cs="CESI仿宋-GB2312" w:asciiTheme="minorEastAsia" w:hAnsiTheme="minorEastAsia" w:eastAsiaTheme="minorEastAsia"/>
                <w:szCs w:val="21"/>
              </w:rPr>
            </w:pPr>
          </w:p>
        </w:tc>
        <w:tc>
          <w:tcPr>
            <w:tcW w:w="2342" w:type="dxa"/>
            <w:noWrap/>
            <w:vAlign w:val="center"/>
          </w:tcPr>
          <w:p>
            <w:pPr>
              <w:rPr>
                <w:rFonts w:hint="eastAsia" w:cs="CESI仿宋-GB2312" w:asciiTheme="minorEastAsia" w:hAnsiTheme="minorEastAsia" w:eastAsiaTheme="minorEastAsia"/>
                <w:szCs w:val="21"/>
              </w:rPr>
            </w:pPr>
            <w:r>
              <w:rPr>
                <w:rFonts w:hint="eastAsia" w:cs="CESI仿宋-GB2312" w:asciiTheme="minorEastAsia" w:hAnsiTheme="minorEastAsia"/>
                <w:szCs w:val="21"/>
                <w:lang w:val="en-US" w:eastAsia="zh-CN"/>
              </w:rPr>
              <w:t>开学季禁毒课堂进学校</w:t>
            </w:r>
          </w:p>
        </w:tc>
        <w:tc>
          <w:tcPr>
            <w:tcW w:w="6627" w:type="dxa"/>
            <w:noWrap/>
            <w:vAlign w:val="center"/>
          </w:tcPr>
          <w:p>
            <w:pPr>
              <w:ind w:firstLine="420" w:firstLineChars="200"/>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走进学校，开学季进行禁毒宣传，禁毒民警进课堂向学生们讲述毒品预防知识，播放禁毒教育宣传片，强化学生辨认毒品、拒绝毒品诱惑的能力，教育学生要树立正确的人生观、价值观，自觉践行“珍爱生命远离毒品”理念。</w:t>
            </w:r>
          </w:p>
          <w:p>
            <w:pPr>
              <w:ind w:firstLine="420" w:firstLineChars="200"/>
              <w:rPr>
                <w:rFonts w:hint="eastAsia" w:cs="CESI仿宋-GB2312" w:asciiTheme="minorEastAsia" w:hAnsiTheme="minorEastAsia" w:eastAsiaTheme="minorEastAsia"/>
                <w:szCs w:val="21"/>
              </w:rPr>
            </w:pPr>
          </w:p>
        </w:tc>
        <w:tc>
          <w:tcPr>
            <w:tcW w:w="1529" w:type="dxa"/>
            <w:noWrap/>
            <w:vAlign w:val="center"/>
          </w:tcPr>
          <w:p>
            <w:pPr>
              <w:spacing w:line="360" w:lineRule="exact"/>
              <w:jc w:val="center"/>
              <w:textAlignment w:val="baseline"/>
              <w:rPr>
                <w:rFonts w:hint="eastAsia" w:cs="CESI仿宋-GB2312" w:asciiTheme="minorEastAsia" w:hAnsiTheme="minorEastAsia"/>
                <w:szCs w:val="21"/>
              </w:rPr>
            </w:pPr>
            <w:r>
              <w:rPr>
                <w:rFonts w:hint="eastAsia" w:cs="CESI仿宋-GB2312" w:asciiTheme="minorEastAsia" w:hAnsiTheme="minorEastAsia"/>
                <w:szCs w:val="21"/>
                <w:lang w:val="en-US" w:eastAsia="zh-CN"/>
              </w:rPr>
              <w:t>高新区公安分局</w:t>
            </w:r>
          </w:p>
          <w:p>
            <w:pPr>
              <w:jc w:val="center"/>
              <w:rPr>
                <w:rFonts w:hint="eastAsia" w:cs="CESI仿宋-GB2312" w:asciiTheme="minorEastAsia" w:hAnsiTheme="minorEastAsia" w:eastAsiaTheme="minorEastAsia"/>
                <w:szCs w:val="21"/>
              </w:rPr>
            </w:pPr>
          </w:p>
        </w:tc>
        <w:tc>
          <w:tcPr>
            <w:tcW w:w="1529" w:type="dxa"/>
            <w:noWrap/>
            <w:vAlign w:val="center"/>
          </w:tcPr>
          <w:p>
            <w:pPr>
              <w:spacing w:line="360" w:lineRule="exact"/>
              <w:ind w:left="420" w:leftChars="200" w:firstLine="0" w:firstLineChars="0"/>
              <w:jc w:val="left"/>
              <w:textAlignment w:val="baseline"/>
              <w:rPr>
                <w:rFonts w:hint="eastAsia" w:cs="CESI仿宋-GB2312" w:asciiTheme="minorEastAsia" w:hAnsiTheme="minorEastAsia"/>
                <w:szCs w:val="21"/>
              </w:rPr>
            </w:pPr>
            <w:r>
              <w:rPr>
                <w:rFonts w:hint="eastAsia" w:cs="CESI仿宋-GB2312" w:asciiTheme="minorEastAsia" w:hAnsiTheme="minorEastAsia"/>
                <w:szCs w:val="21"/>
                <w:lang w:val="en-US" w:eastAsia="zh-CN"/>
              </w:rPr>
              <w:t>朱大圣</w:t>
            </w:r>
            <w:r>
              <w:rPr>
                <w:rFonts w:hint="default" w:cs="CESI仿宋-GB2312" w:asciiTheme="minorEastAsia" w:hAnsiTheme="minorEastAsia"/>
                <w:szCs w:val="21"/>
                <w:lang w:val="en-US" w:eastAsia="zh-CN"/>
              </w:rPr>
              <w:t xml:space="preserve"> 7179110</w:t>
            </w:r>
          </w:p>
          <w:p>
            <w:pPr>
              <w:jc w:val="center"/>
              <w:rPr>
                <w:rFonts w:hint="eastAsia" w:cs="CESI仿宋-GB2312"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43" w:type="dxa"/>
            <w:noWrap/>
            <w:vAlign w:val="center"/>
          </w:tcPr>
          <w:p>
            <w:pPr>
              <w:spacing w:line="360" w:lineRule="exact"/>
              <w:jc w:val="center"/>
              <w:textAlignment w:val="baseline"/>
              <w:rPr>
                <w:rFonts w:hint="default" w:eastAsia="宋体" w:cs="CESI仿宋-GB2312" w:asciiTheme="minorEastAsia" w:hAnsiTheme="minorEastAsia"/>
                <w:kern w:val="2"/>
                <w:sz w:val="21"/>
                <w:szCs w:val="21"/>
                <w:lang w:val="en-US" w:eastAsia="zh-CN" w:bidi="ar-SA"/>
              </w:rPr>
            </w:pPr>
            <w:r>
              <w:rPr>
                <w:rFonts w:hint="eastAsia" w:cs="CESI仿宋-GB2312" w:asciiTheme="minorEastAsia" w:hAnsiTheme="minorEastAsia"/>
                <w:kern w:val="2"/>
                <w:sz w:val="21"/>
                <w:szCs w:val="21"/>
                <w:lang w:val="en-US" w:eastAsia="zh-CN" w:bidi="ar-SA"/>
              </w:rPr>
              <w:t>18</w:t>
            </w:r>
          </w:p>
        </w:tc>
        <w:tc>
          <w:tcPr>
            <w:tcW w:w="1258" w:type="dxa"/>
            <w:noWrap/>
            <w:vAlign w:val="center"/>
          </w:tcPr>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default" w:cs="CESI仿宋-GB2312" w:asciiTheme="minorEastAsia" w:hAnsiTheme="minorEastAsia"/>
                <w:szCs w:val="21"/>
                <w:lang w:val="en-US" w:eastAsia="zh-CN"/>
              </w:rPr>
              <w:t>九</w:t>
            </w:r>
            <w:r>
              <w:rPr>
                <w:rFonts w:hint="eastAsia" w:cs="CESI仿宋-GB2312" w:asciiTheme="minorEastAsia" w:hAnsiTheme="minorEastAsia"/>
                <w:szCs w:val="21"/>
              </w:rPr>
              <w:t>月</w:t>
            </w:r>
            <w:r>
              <w:rPr>
                <w:rFonts w:hint="eastAsia" w:cs="CESI仿宋-GB2312" w:asciiTheme="minorEastAsia" w:hAnsiTheme="minorEastAsia"/>
                <w:szCs w:val="21"/>
                <w:lang w:val="en-US" w:eastAsia="zh-CN"/>
              </w:rPr>
              <w:t>中</w:t>
            </w:r>
            <w:r>
              <w:rPr>
                <w:rFonts w:hint="eastAsia" w:cs="CESI仿宋-GB2312" w:asciiTheme="minorEastAsia" w:hAnsiTheme="minorEastAsia"/>
                <w:szCs w:val="21"/>
              </w:rPr>
              <w:t>旬</w:t>
            </w:r>
          </w:p>
        </w:tc>
        <w:tc>
          <w:tcPr>
            <w:tcW w:w="2342" w:type="dxa"/>
            <w:noWrap/>
            <w:vAlign w:val="center"/>
          </w:tcPr>
          <w:p>
            <w:pPr>
              <w:spacing w:line="360" w:lineRule="exact"/>
              <w:jc w:val="left"/>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rPr>
              <w:t>警营开放日</w:t>
            </w:r>
          </w:p>
        </w:tc>
        <w:tc>
          <w:tcPr>
            <w:tcW w:w="6627" w:type="dxa"/>
            <w:noWrap/>
            <w:vAlign w:val="top"/>
          </w:tcPr>
          <w:p>
            <w:pPr>
              <w:spacing w:line="360" w:lineRule="exact"/>
              <w:ind w:firstLine="420" w:firstLineChars="200"/>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eastAsiaTheme="minorEastAsia"/>
                <w:szCs w:val="21"/>
              </w:rPr>
              <w:t>邀请学生近距离体验了警营生活，促使群众及学生提高遵纪守法意识及自身安全防范意识，对人民警察的职责有更深刻的认识，增强遵纪守法意识，对进一步构建和谐警民关系起到了积极的推动作用。</w:t>
            </w:r>
          </w:p>
        </w:tc>
        <w:tc>
          <w:tcPr>
            <w:tcW w:w="1529" w:type="dxa"/>
            <w:noWrap/>
            <w:vAlign w:val="center"/>
          </w:tcPr>
          <w:p>
            <w:pPr>
              <w:spacing w:line="360" w:lineRule="exact"/>
              <w:jc w:val="center"/>
              <w:textAlignment w:val="baseline"/>
              <w:rPr>
                <w:rFonts w:hint="eastAsia"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lang w:val="en-US" w:eastAsia="zh-CN"/>
              </w:rPr>
              <w:t>高新区</w:t>
            </w:r>
            <w:r>
              <w:rPr>
                <w:rFonts w:hint="eastAsia" w:cs="CESI仿宋-GB2312" w:asciiTheme="minorEastAsia" w:hAnsiTheme="minorEastAsia"/>
                <w:szCs w:val="21"/>
              </w:rPr>
              <w:t>交警大队</w:t>
            </w:r>
          </w:p>
        </w:tc>
        <w:tc>
          <w:tcPr>
            <w:tcW w:w="1529" w:type="dxa"/>
            <w:noWrap/>
            <w:vAlign w:val="center"/>
          </w:tcPr>
          <w:p>
            <w:pPr>
              <w:spacing w:line="360" w:lineRule="exact"/>
              <w:jc w:val="center"/>
              <w:textAlignment w:val="baseline"/>
              <w:rPr>
                <w:rFonts w:hint="default" w:eastAsia="宋体" w:cs="CESI仿宋-GB2312" w:asciiTheme="minorEastAsia" w:hAnsiTheme="minorEastAsia"/>
                <w:kern w:val="2"/>
                <w:sz w:val="21"/>
                <w:szCs w:val="21"/>
                <w:lang w:val="en-US" w:eastAsia="zh-CN" w:bidi="ar-SA"/>
              </w:rPr>
            </w:pPr>
            <w:r>
              <w:rPr>
                <w:rFonts w:hint="eastAsia" w:cs="CESI仿宋-GB2312" w:asciiTheme="minorEastAsia" w:hAnsiTheme="minorEastAsia"/>
                <w:szCs w:val="21"/>
                <w:lang w:val="en-US" w:eastAsia="zh-CN"/>
              </w:rPr>
              <w:t>李姝军7210010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743" w:type="dxa"/>
            <w:noWrap/>
            <w:vAlign w:val="center"/>
          </w:tcPr>
          <w:p>
            <w:pPr>
              <w:jc w:val="center"/>
              <w:rPr>
                <w:rFonts w:hint="eastAsia"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rPr>
              <w:t>1</w:t>
            </w:r>
            <w:r>
              <w:rPr>
                <w:rFonts w:hint="eastAsia" w:cs="CESI仿宋-GB2312" w:asciiTheme="minorEastAsia" w:hAnsiTheme="minorEastAsia" w:eastAsiaTheme="minorEastAsia"/>
                <w:szCs w:val="21"/>
                <w:lang w:val="en-US" w:eastAsia="zh-CN"/>
              </w:rPr>
              <w:t>9</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“喜迎二十大  奋进新征程”政务公开知识竞赛</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组织群众及各级代表人员参加政务公开知识线上或线下竞赛活动，通过竞答方式，充分调动各级代表、广大群众对于政务公开知识竞赛活动的主动性、参与性和积极性。</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许营镇</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顾官屯镇</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九州街道办事处</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许营镇</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吴换平</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8591008</w:t>
            </w:r>
          </w:p>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 xml:space="preserve">顾官屯镇 </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迟宇豪</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3484206</w:t>
            </w:r>
          </w:p>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九州街道</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办事处杨杰5059686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20</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阳光政务--邀您体验零距离服务“政府开放日”活动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邀请群众及各级代表们来到镇退役军人服务站、便民服务大厅、信访接待中心等，了解民生服务大厅、窗口设置、办事程序、服务举措等，让群众全方位零距离感受便民服务窗口工作</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许营镇</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吴换平</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8591008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21</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线上线下齐发力，为民服务见实效“政府开放日”活动</w:t>
            </w:r>
          </w:p>
        </w:tc>
        <w:tc>
          <w:tcPr>
            <w:tcW w:w="6627" w:type="dxa"/>
            <w:noWrap/>
            <w:vAlign w:val="center"/>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组织群众及各级代表参观顾官屯镇便民服务中心，并进行公开议事；召开座谈会交流普及热点政策、搜集热点难题、现场解决难题等环节，真正为群众解忧，提升参观人员的体验感和获得感。</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顾官屯镇</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迟宇豪</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3484206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22</w:t>
            </w:r>
          </w:p>
        </w:tc>
        <w:tc>
          <w:tcPr>
            <w:tcW w:w="1258"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cs="CESI仿宋-GB2312" w:asciiTheme="minorEastAsia" w:hAnsiTheme="minorEastAsia" w:eastAsiaTheme="minorEastAsia"/>
                <w:szCs w:val="21"/>
              </w:rPr>
            </w:pPr>
            <w:r>
              <w:rPr>
                <w:rFonts w:hint="default" w:cs="CESI仿宋-GB2312" w:asciiTheme="minorEastAsia" w:hAnsiTheme="minorEastAsia" w:eastAsiaTheme="minorEastAsia"/>
                <w:szCs w:val="21"/>
                <w:lang w:val="en-US" w:eastAsia="zh-CN"/>
              </w:rPr>
              <w:t>“</w:t>
            </w:r>
            <w:r>
              <w:rPr>
                <w:rFonts w:hint="eastAsia" w:cs="CESI仿宋-GB2312" w:asciiTheme="minorEastAsia" w:hAnsiTheme="minorEastAsia" w:eastAsiaTheme="minorEastAsia"/>
                <w:szCs w:val="21"/>
              </w:rPr>
              <w:t>推行政务公开</w:t>
            </w:r>
            <w:r>
              <w:rPr>
                <w:rFonts w:hint="eastAsia" w:cs="CESI仿宋-GB2312" w:asciiTheme="minorEastAsia" w:hAnsiTheme="minorEastAsia" w:eastAsiaTheme="minorEastAsia"/>
                <w:szCs w:val="21"/>
                <w:lang w:eastAsia="zh-CN"/>
              </w:rPr>
              <w:t>，</w:t>
            </w:r>
            <w:r>
              <w:rPr>
                <w:rFonts w:hint="eastAsia" w:cs="CESI仿宋-GB2312" w:asciiTheme="minorEastAsia" w:hAnsiTheme="minorEastAsia" w:eastAsiaTheme="minorEastAsia"/>
                <w:szCs w:val="21"/>
              </w:rPr>
              <w:t>打造阳光政府</w:t>
            </w:r>
            <w:r>
              <w:rPr>
                <w:rFonts w:hint="default" w:cs="CESI仿宋-GB2312" w:asciiTheme="minorEastAsia" w:hAnsiTheme="minorEastAsia" w:eastAsiaTheme="minorEastAsia"/>
                <w:szCs w:val="21"/>
                <w:lang w:val="en-US" w:eastAsia="zh-CN"/>
              </w:rPr>
              <w:t>”</w:t>
            </w:r>
            <w:r>
              <w:rPr>
                <w:rFonts w:hint="eastAsia" w:cs="CESI仿宋-GB2312" w:asciiTheme="minorEastAsia" w:hAnsiTheme="minorEastAsia" w:eastAsiaTheme="minorEastAsia"/>
                <w:szCs w:val="21"/>
              </w:rPr>
              <w:t>政府开放日活动</w:t>
            </w:r>
          </w:p>
        </w:tc>
        <w:tc>
          <w:tcPr>
            <w:tcW w:w="6627" w:type="dxa"/>
            <w:noWrap/>
          </w:tcPr>
          <w:p>
            <w:pPr>
              <w:ind w:firstLine="420" w:firstLineChars="200"/>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邀请群众走进垃圾分类宣教中心，面对面宣讲解读垃圾分类相关政策，普及垃圾分类知识，践行垃圾分类新时尚。</w:t>
            </w:r>
          </w:p>
          <w:p>
            <w:pPr>
              <w:rPr>
                <w:rFonts w:cs="CESI仿宋-GB2312" w:asciiTheme="minorEastAsia" w:hAnsiTheme="minorEastAsia" w:eastAsiaTheme="minorEastAsia"/>
                <w:szCs w:val="21"/>
              </w:rPr>
            </w:pP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九州街道办事处</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杨杰</w:t>
            </w:r>
          </w:p>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5059686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23</w:t>
            </w:r>
          </w:p>
        </w:tc>
        <w:tc>
          <w:tcPr>
            <w:tcW w:w="1258"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走进便民服务中心线下政府开放日活动</w:t>
            </w:r>
          </w:p>
        </w:tc>
        <w:tc>
          <w:tcPr>
            <w:tcW w:w="6627" w:type="dxa"/>
            <w:noWrap/>
          </w:tcPr>
          <w:p>
            <w:pPr>
              <w:ind w:firstLine="420" w:firstLineChars="200"/>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邀请群众走进便民服务中心，体验办事流程，观看街道形象宣传片，现场听取群众意见建议。</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九州街道办事处</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杨杰</w:t>
            </w:r>
          </w:p>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5059686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43" w:type="dxa"/>
            <w:noWrap/>
            <w:vAlign w:val="center"/>
          </w:tcPr>
          <w:p>
            <w:pPr>
              <w:jc w:val="cente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24</w:t>
            </w:r>
          </w:p>
        </w:tc>
        <w:tc>
          <w:tcPr>
            <w:tcW w:w="1258"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九月中旬</w:t>
            </w:r>
          </w:p>
        </w:tc>
        <w:tc>
          <w:tcPr>
            <w:tcW w:w="2342" w:type="dxa"/>
            <w:noWrap/>
            <w:vAlign w:val="center"/>
          </w:tcPr>
          <w:p>
            <w:pPr>
              <w:rPr>
                <w:rFonts w:hint="default" w:cs="CESI仿宋-GB2312" w:asciiTheme="minorEastAsia" w:hAnsiTheme="minorEastAsia" w:eastAsiaTheme="minorEastAsia"/>
                <w:szCs w:val="21"/>
                <w:lang w:val="en-US" w:eastAsia="zh-CN"/>
              </w:rPr>
            </w:pPr>
            <w:r>
              <w:rPr>
                <w:rFonts w:hint="eastAsia" w:cs="CESI仿宋-GB2312" w:asciiTheme="minorEastAsia" w:hAnsiTheme="minorEastAsia" w:eastAsiaTheme="minorEastAsia"/>
                <w:szCs w:val="21"/>
                <w:lang w:val="en-US" w:eastAsia="zh-CN"/>
              </w:rPr>
              <w:t>为民解忧居民议事政府开放日活动</w:t>
            </w:r>
          </w:p>
        </w:tc>
        <w:tc>
          <w:tcPr>
            <w:tcW w:w="6627" w:type="dxa"/>
            <w:noWrap/>
          </w:tcPr>
          <w:p>
            <w:pPr>
              <w:ind w:firstLine="420" w:firstLineChars="200"/>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邀请群众走进居民议事厅，召开主题恳谈会，</w:t>
            </w:r>
            <w:r>
              <w:rPr>
                <w:rFonts w:cs="CESI仿宋-GB2312" w:asciiTheme="minorEastAsia" w:hAnsiTheme="minorEastAsia" w:eastAsiaTheme="minorEastAsia"/>
                <w:szCs w:val="21"/>
              </w:rPr>
              <w:t>面对面与群众代表畅谈，倾听群众心声，</w:t>
            </w:r>
            <w:r>
              <w:rPr>
                <w:rFonts w:hint="eastAsia" w:cs="CESI仿宋-GB2312" w:asciiTheme="minorEastAsia" w:hAnsiTheme="minorEastAsia" w:eastAsiaTheme="minorEastAsia"/>
                <w:szCs w:val="21"/>
              </w:rPr>
              <w:t>解决</w:t>
            </w:r>
            <w:r>
              <w:rPr>
                <w:rFonts w:cs="CESI仿宋-GB2312" w:asciiTheme="minorEastAsia" w:hAnsiTheme="minorEastAsia" w:eastAsiaTheme="minorEastAsia"/>
                <w:szCs w:val="21"/>
              </w:rPr>
              <w:t>群众</w:t>
            </w:r>
            <w:r>
              <w:rPr>
                <w:rFonts w:hint="eastAsia" w:cs="CESI仿宋-GB2312" w:asciiTheme="minorEastAsia" w:hAnsiTheme="minorEastAsia" w:eastAsiaTheme="minorEastAsia"/>
                <w:szCs w:val="21"/>
              </w:rPr>
              <w:t>实际困难。</w:t>
            </w:r>
          </w:p>
        </w:tc>
        <w:tc>
          <w:tcPr>
            <w:tcW w:w="1529" w:type="dxa"/>
            <w:noWrap/>
            <w:vAlign w:val="center"/>
          </w:tcPr>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九州街道办事处</w:t>
            </w:r>
          </w:p>
        </w:tc>
        <w:tc>
          <w:tcPr>
            <w:tcW w:w="1529" w:type="dxa"/>
            <w:noWrap/>
            <w:vAlign w:val="center"/>
          </w:tcPr>
          <w:p>
            <w:pPr>
              <w:jc w:val="center"/>
              <w:rPr>
                <w:rFonts w:cs="CESI仿宋-GB2312" w:asciiTheme="minorEastAsia" w:hAnsiTheme="minorEastAsia" w:eastAsiaTheme="minorEastAsia"/>
                <w:szCs w:val="21"/>
              </w:rPr>
            </w:pPr>
            <w:r>
              <w:rPr>
                <w:rFonts w:hint="eastAsia" w:cs="CESI仿宋-GB2312" w:asciiTheme="minorEastAsia" w:hAnsiTheme="minorEastAsia" w:eastAsiaTheme="minorEastAsia"/>
                <w:szCs w:val="21"/>
              </w:rPr>
              <w:t>杨杰</w:t>
            </w:r>
          </w:p>
          <w:p>
            <w:pPr>
              <w:jc w:val="center"/>
              <w:rPr>
                <w:rFonts w:hint="eastAsia" w:cs="CESI仿宋-GB2312" w:asciiTheme="minorEastAsia" w:hAnsiTheme="minorEastAsia" w:eastAsiaTheme="minorEastAsia"/>
                <w:szCs w:val="21"/>
              </w:rPr>
            </w:pPr>
            <w:r>
              <w:rPr>
                <w:rFonts w:hint="eastAsia" w:cs="CESI仿宋-GB2312" w:asciiTheme="minorEastAsia" w:hAnsiTheme="minorEastAsia" w:eastAsiaTheme="minorEastAsia"/>
                <w:szCs w:val="21"/>
              </w:rPr>
              <w:t>5059686</w:t>
            </w:r>
          </w:p>
        </w:tc>
      </w:tr>
    </w:tbl>
    <w:p/>
    <w:sectPr>
      <w:footerReference r:id="rId3" w:type="default"/>
      <w:pgSz w:w="16838" w:h="11906" w:orient="landscape"/>
      <w:pgMar w:top="130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CESI仿宋-GB2312">
    <w:altName w:val="仿宋"/>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12016"/>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U3ZTNiMGU4MTFmZjgyMTQzNzZhMTkwNDM4MTIxMTgifQ=="/>
  </w:docVars>
  <w:rsids>
    <w:rsidRoot w:val="63FA41FB"/>
    <w:rsid w:val="008336C5"/>
    <w:rsid w:val="00873AA6"/>
    <w:rsid w:val="00C67DD0"/>
    <w:rsid w:val="00F83860"/>
    <w:rsid w:val="078A686A"/>
    <w:rsid w:val="08B130BA"/>
    <w:rsid w:val="0A5E0911"/>
    <w:rsid w:val="0F11369E"/>
    <w:rsid w:val="171966F1"/>
    <w:rsid w:val="17E955D5"/>
    <w:rsid w:val="1959090F"/>
    <w:rsid w:val="200A35A2"/>
    <w:rsid w:val="20786953"/>
    <w:rsid w:val="26AF5F03"/>
    <w:rsid w:val="29303DA4"/>
    <w:rsid w:val="2A957E0D"/>
    <w:rsid w:val="2C152862"/>
    <w:rsid w:val="2CA433CB"/>
    <w:rsid w:val="370C54DE"/>
    <w:rsid w:val="38C116AD"/>
    <w:rsid w:val="39681ABA"/>
    <w:rsid w:val="3ACA050B"/>
    <w:rsid w:val="3AFE2E55"/>
    <w:rsid w:val="3BAC5697"/>
    <w:rsid w:val="42EC395B"/>
    <w:rsid w:val="49E4194A"/>
    <w:rsid w:val="4A8E2CDD"/>
    <w:rsid w:val="51901902"/>
    <w:rsid w:val="55B9292F"/>
    <w:rsid w:val="5BB67402"/>
    <w:rsid w:val="5E9835F2"/>
    <w:rsid w:val="5FD4389C"/>
    <w:rsid w:val="63FA41FB"/>
    <w:rsid w:val="68122C4A"/>
    <w:rsid w:val="681770D1"/>
    <w:rsid w:val="6BFD0D4E"/>
    <w:rsid w:val="6DF60B04"/>
    <w:rsid w:val="6FFD0694"/>
    <w:rsid w:val="729F3AA1"/>
    <w:rsid w:val="730072B8"/>
    <w:rsid w:val="79F2018A"/>
    <w:rsid w:val="7A672189"/>
    <w:rsid w:val="7BF839F0"/>
    <w:rsid w:val="9F7D4131"/>
    <w:rsid w:val="DF7CC939"/>
    <w:rsid w:val="EFBF1E07"/>
    <w:rsid w:val="FE9FD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li_正文"/>
    <w:basedOn w:val="1"/>
    <w:qFormat/>
    <w:uiPriority w:val="99"/>
    <w:pPr>
      <w:ind w:firstLine="200" w:firstLineChars="200"/>
    </w:pPr>
    <w:rPr>
      <w:sz w:val="28"/>
      <w:szCs w:val="2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2">
    <w:name w:val="页眉 Char"/>
    <w:basedOn w:val="9"/>
    <w:link w:val="5"/>
    <w:qFormat/>
    <w:uiPriority w:val="0"/>
    <w:rPr>
      <w:rFonts w:ascii="Calibri" w:hAnsi="Calibri" w:eastAsia="宋体" w:cs="Times New Roman"/>
      <w:kern w:val="2"/>
      <w:sz w:val="18"/>
      <w:szCs w:val="18"/>
    </w:rPr>
  </w:style>
  <w:style w:type="character" w:customStyle="1" w:styleId="13">
    <w:name w:val="页脚 Char"/>
    <w:basedOn w:val="9"/>
    <w:link w:val="4"/>
    <w:qFormat/>
    <w:uiPriority w:val="99"/>
    <w:rPr>
      <w:rFonts w:ascii="Calibri" w:hAnsi="Calibri" w:eastAsia="宋体" w:cs="Times New Roman"/>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2866</Words>
  <Characters>3047</Characters>
  <Lines>2</Lines>
  <Paragraphs>4</Paragraphs>
  <TotalTime>15</TotalTime>
  <ScaleCrop>false</ScaleCrop>
  <LinksUpToDate>false</LinksUpToDate>
  <CharactersWithSpaces>3052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2022-08-23T18:14:00Z</dcterms:created>
  <dc:creator>薛新广</dc:creator>
  <cp:lastModifiedBy>薛新广</cp:lastModifiedBy>
  <cp:lastPrinted>2022-09-02T09:55:00Z</cp:lastPrinted>
  <dcterms:modified xsi:type="dcterms:W3CDTF">2022-09-04T08:47:32Z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2C1EED559E0C434B8E019782A70AF0D4</vt:lpwstr>
  </property>
</Properties>
</file>