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602A" w14:textId="77777777" w:rsidR="009E326C" w:rsidRPr="009E326C" w:rsidRDefault="009E326C" w:rsidP="009E326C">
      <w:pPr>
        <w:jc w:val="left"/>
        <w:rPr>
          <w:rFonts w:ascii="宋体" w:eastAsia="宋体" w:hAnsi="宋体" w:hint="eastAsia"/>
        </w:rPr>
      </w:pPr>
    </w:p>
    <w:p w14:paraId="63AB917A" w14:textId="49C2E9B4" w:rsidR="009E326C" w:rsidRPr="009E326C" w:rsidRDefault="009E326C" w:rsidP="009E326C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9E326C">
        <w:rPr>
          <w:rFonts w:ascii="宋体" w:eastAsia="宋体" w:hAnsi="宋体" w:hint="eastAsia"/>
          <w:b/>
          <w:bCs/>
          <w:sz w:val="40"/>
          <w:szCs w:val="44"/>
        </w:rPr>
        <w:t>聊城市人民政府办公室关于印发聊城市人民政府</w:t>
      </w:r>
      <w:r w:rsidRPr="009E326C">
        <w:rPr>
          <w:rFonts w:ascii="宋体" w:eastAsia="宋体" w:hAnsi="宋体"/>
          <w:b/>
          <w:bCs/>
          <w:sz w:val="40"/>
          <w:szCs w:val="44"/>
        </w:rPr>
        <w:t>2023年</w:t>
      </w:r>
      <w:r w:rsidRPr="009E326C">
        <w:rPr>
          <w:rFonts w:ascii="宋体" w:eastAsia="宋体" w:hAnsi="宋体" w:hint="eastAsia"/>
          <w:b/>
          <w:bCs/>
          <w:sz w:val="40"/>
          <w:szCs w:val="44"/>
        </w:rPr>
        <w:t>立法工作计划的通知</w:t>
      </w:r>
    </w:p>
    <w:p w14:paraId="47F8E962" w14:textId="558C8D49" w:rsidR="009E326C" w:rsidRPr="009E326C" w:rsidRDefault="009E326C" w:rsidP="009E326C">
      <w:pPr>
        <w:jc w:val="left"/>
        <w:rPr>
          <w:rFonts w:ascii="宋体" w:eastAsia="宋体" w:hAnsi="宋体"/>
        </w:rPr>
      </w:pPr>
    </w:p>
    <w:p w14:paraId="54D1A9F0" w14:textId="77777777" w:rsidR="009E326C" w:rsidRPr="009E326C" w:rsidRDefault="009E326C" w:rsidP="009E326C">
      <w:pPr>
        <w:jc w:val="center"/>
        <w:rPr>
          <w:rFonts w:ascii="宋体" w:eastAsia="宋体" w:hAnsi="宋体"/>
          <w:sz w:val="28"/>
          <w:szCs w:val="32"/>
        </w:rPr>
      </w:pPr>
      <w:proofErr w:type="gramStart"/>
      <w:r w:rsidRPr="009E326C">
        <w:rPr>
          <w:rFonts w:ascii="宋体" w:eastAsia="宋体" w:hAnsi="宋体" w:hint="eastAsia"/>
          <w:sz w:val="28"/>
          <w:szCs w:val="32"/>
        </w:rPr>
        <w:t>聊政办</w:t>
      </w:r>
      <w:proofErr w:type="gramEnd"/>
      <w:r w:rsidRPr="009E326C">
        <w:rPr>
          <w:rFonts w:ascii="宋体" w:eastAsia="宋体" w:hAnsi="宋体" w:hint="eastAsia"/>
          <w:sz w:val="28"/>
          <w:szCs w:val="32"/>
        </w:rPr>
        <w:t>字〔</w:t>
      </w:r>
      <w:r w:rsidRPr="009E326C">
        <w:rPr>
          <w:rFonts w:ascii="宋体" w:eastAsia="宋体" w:hAnsi="宋体"/>
          <w:sz w:val="28"/>
          <w:szCs w:val="32"/>
        </w:rPr>
        <w:t>2023〕4号</w:t>
      </w:r>
    </w:p>
    <w:p w14:paraId="0C14FCC5" w14:textId="1C31BD7A" w:rsidR="009E326C" w:rsidRPr="009E326C" w:rsidRDefault="009E326C" w:rsidP="009E326C">
      <w:pPr>
        <w:jc w:val="left"/>
        <w:rPr>
          <w:rFonts w:ascii="宋体" w:eastAsia="宋体" w:hAnsi="宋体"/>
        </w:rPr>
      </w:pPr>
    </w:p>
    <w:p w14:paraId="3B3EB5BB" w14:textId="77777777" w:rsidR="009E326C" w:rsidRPr="009E326C" w:rsidRDefault="009E326C" w:rsidP="009E326C">
      <w:pPr>
        <w:jc w:val="left"/>
        <w:rPr>
          <w:rFonts w:ascii="宋体" w:eastAsia="宋体" w:hAnsi="宋体" w:hint="eastAsia"/>
        </w:rPr>
      </w:pPr>
    </w:p>
    <w:p w14:paraId="331E3C4E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各县（市、区）人民政府，市属开发区管委会，市政府有关部门、直属机构：</w:t>
      </w:r>
    </w:p>
    <w:p w14:paraId="29FC3ECD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《聊城市人民政府</w:t>
      </w:r>
      <w:r w:rsidRPr="009E326C">
        <w:rPr>
          <w:rFonts w:ascii="宋体" w:eastAsia="宋体" w:hAnsi="宋体"/>
          <w:sz w:val="28"/>
          <w:szCs w:val="28"/>
        </w:rPr>
        <w:t xml:space="preserve">2023年立法工作计划》已经市政府同意，现印发给你们，请认真贯彻执行，加强组织领导，压紧压实责任，确保圆满完成立法任务。　　　　　　　　　　　　　　</w:t>
      </w:r>
    </w:p>
    <w:p w14:paraId="4D01F65E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5F556151" w14:textId="77777777" w:rsidR="009E326C" w:rsidRPr="009E326C" w:rsidRDefault="009E326C" w:rsidP="009E326C">
      <w:pPr>
        <w:jc w:val="righ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聊城市人民政府办公室</w:t>
      </w:r>
    </w:p>
    <w:p w14:paraId="69835337" w14:textId="77777777" w:rsidR="009E326C" w:rsidRPr="009E326C" w:rsidRDefault="009E326C" w:rsidP="009E326C">
      <w:pPr>
        <w:jc w:val="righ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/>
          <w:sz w:val="28"/>
          <w:szCs w:val="28"/>
        </w:rPr>
        <w:t>2023年3月16日</w:t>
      </w:r>
    </w:p>
    <w:p w14:paraId="6E1C494F" w14:textId="41DAF74C" w:rsidR="009E326C" w:rsidRPr="009E326C" w:rsidRDefault="009E326C" w:rsidP="009E326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（此件公开发布）</w:t>
      </w:r>
    </w:p>
    <w:p w14:paraId="33FEB168" w14:textId="77777777" w:rsidR="009E326C" w:rsidRDefault="009E326C" w:rsidP="009E326C">
      <w:pPr>
        <w:jc w:val="center"/>
        <w:rPr>
          <w:rFonts w:ascii="宋体" w:eastAsia="宋体" w:hAnsi="宋体"/>
          <w:sz w:val="28"/>
          <w:szCs w:val="28"/>
        </w:rPr>
      </w:pPr>
    </w:p>
    <w:p w14:paraId="4E353DDB" w14:textId="084E0411" w:rsidR="009E326C" w:rsidRPr="009E326C" w:rsidRDefault="009E326C" w:rsidP="009E326C">
      <w:pPr>
        <w:jc w:val="center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聊城市人民政府</w:t>
      </w:r>
      <w:r w:rsidRPr="009E326C">
        <w:rPr>
          <w:rFonts w:ascii="宋体" w:eastAsia="宋体" w:hAnsi="宋体"/>
          <w:sz w:val="28"/>
          <w:szCs w:val="28"/>
        </w:rPr>
        <w:t>2023年立法工作计划</w:t>
      </w:r>
    </w:p>
    <w:p w14:paraId="6B92D299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7AA621D4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一、地方性法规项目（</w:t>
      </w:r>
      <w:r w:rsidRPr="009E326C">
        <w:rPr>
          <w:rFonts w:ascii="宋体" w:eastAsia="宋体" w:hAnsi="宋体"/>
          <w:sz w:val="28"/>
          <w:szCs w:val="28"/>
        </w:rPr>
        <w:t>8项）</w:t>
      </w:r>
    </w:p>
    <w:p w14:paraId="526CB1BC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（一）年内拟提请审议的地方性法规项目（</w:t>
      </w:r>
      <w:r w:rsidRPr="009E326C">
        <w:rPr>
          <w:rFonts w:ascii="宋体" w:eastAsia="宋体" w:hAnsi="宋体"/>
          <w:sz w:val="28"/>
          <w:szCs w:val="28"/>
        </w:rPr>
        <w:t>3项）</w:t>
      </w:r>
    </w:p>
    <w:p w14:paraId="2EEB4C8B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1.聊城市城镇容貌和环境卫生管理条例（修正）</w:t>
      </w:r>
    </w:p>
    <w:p w14:paraId="13E442C5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（起草牵头部门：市城管局）</w:t>
      </w:r>
    </w:p>
    <w:p w14:paraId="36E243FA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2.聊城市古树名木保护条例</w:t>
      </w:r>
    </w:p>
    <w:p w14:paraId="2156A171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lastRenderedPageBreak/>
        <w:t xml:space="preserve">　　（起草牵头部门：市自然资源和规划局）</w:t>
      </w:r>
    </w:p>
    <w:p w14:paraId="137C3ACE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3.聊城市消防条例</w:t>
      </w:r>
      <w:r w:rsidRPr="009E326C">
        <w:rPr>
          <w:rFonts w:ascii="宋体" w:eastAsia="宋体" w:hAnsi="宋体"/>
          <w:sz w:val="28"/>
          <w:szCs w:val="28"/>
        </w:rPr>
        <w:tab/>
      </w:r>
    </w:p>
    <w:p w14:paraId="1FE8A0A4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（起草牵头部门：市消防救援支队）</w:t>
      </w:r>
    </w:p>
    <w:p w14:paraId="3A678912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（二）抓紧调查研究和起草的地方性法规项目（</w:t>
      </w:r>
      <w:r w:rsidRPr="009E326C">
        <w:rPr>
          <w:rFonts w:ascii="宋体" w:eastAsia="宋体" w:hAnsi="宋体"/>
          <w:sz w:val="28"/>
          <w:szCs w:val="28"/>
        </w:rPr>
        <w:t>5项）</w:t>
      </w:r>
    </w:p>
    <w:p w14:paraId="31025B0C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1.聊城市禁止销售使用剧毒高毒农药条例</w:t>
      </w:r>
    </w:p>
    <w:p w14:paraId="426B973A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（起草牵头部门：市农业农村局）</w:t>
      </w:r>
    </w:p>
    <w:p w14:paraId="34956AEE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2.聊城市电梯安全管理条例</w:t>
      </w:r>
    </w:p>
    <w:p w14:paraId="633404A6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（起草牵头部门：市市场监管局）</w:t>
      </w:r>
    </w:p>
    <w:p w14:paraId="5DA34C7D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3.聊城市公共安全视频图像信息系统管理办法</w:t>
      </w:r>
    </w:p>
    <w:p w14:paraId="5CBA3EBC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（起草牵头部门：市公安局）</w:t>
      </w:r>
    </w:p>
    <w:p w14:paraId="70059EA4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4.聊城市水环境保护条例（修正）</w:t>
      </w:r>
    </w:p>
    <w:p w14:paraId="22A3EC72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（起草牵头部门：市生态环境局）</w:t>
      </w:r>
    </w:p>
    <w:p w14:paraId="05B2966D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5.聊城市大气污染防治条例（修正）</w:t>
      </w:r>
    </w:p>
    <w:p w14:paraId="2F41923D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（起草牵头部门：市生态环境局）</w:t>
      </w:r>
    </w:p>
    <w:p w14:paraId="0194024F" w14:textId="7DEF2F69" w:rsidR="009E326C" w:rsidRPr="009E326C" w:rsidRDefault="009E326C" w:rsidP="009C2EF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二、市政府规章项目（</w:t>
      </w:r>
      <w:r w:rsidRPr="009E326C">
        <w:rPr>
          <w:rFonts w:ascii="宋体" w:eastAsia="宋体" w:hAnsi="宋体"/>
          <w:sz w:val="28"/>
          <w:szCs w:val="28"/>
        </w:rPr>
        <w:t>6项）</w:t>
      </w:r>
    </w:p>
    <w:p w14:paraId="26294381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（一）年内完成的市政府规章项目（</w:t>
      </w:r>
      <w:r w:rsidRPr="009E326C">
        <w:rPr>
          <w:rFonts w:ascii="宋体" w:eastAsia="宋体" w:hAnsi="宋体"/>
          <w:sz w:val="28"/>
          <w:szCs w:val="28"/>
        </w:rPr>
        <w:t>2项）</w:t>
      </w:r>
    </w:p>
    <w:p w14:paraId="180F6530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 xml:space="preserve">1.聊城市烈士保护和褒扬办法 </w:t>
      </w:r>
    </w:p>
    <w:p w14:paraId="21A99FB2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（起草牵头部门：市退役军人局）</w:t>
      </w:r>
    </w:p>
    <w:p w14:paraId="036022CF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/>
          <w:sz w:val="28"/>
          <w:szCs w:val="28"/>
        </w:rPr>
        <w:t xml:space="preserve"> 　　2.聊城市河道管理办法 </w:t>
      </w:r>
    </w:p>
    <w:p w14:paraId="1A23FE56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（起草牵头部门：市水利局）</w:t>
      </w:r>
    </w:p>
    <w:p w14:paraId="71E0DBA1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（二）条件成熟时争取完成的市政府规章项目（</w:t>
      </w:r>
      <w:r w:rsidRPr="009E326C">
        <w:rPr>
          <w:rFonts w:ascii="宋体" w:eastAsia="宋体" w:hAnsi="宋体"/>
          <w:sz w:val="28"/>
          <w:szCs w:val="28"/>
        </w:rPr>
        <w:t>1项）</w:t>
      </w:r>
    </w:p>
    <w:p w14:paraId="5A56A264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聊城市划拨国有建设用地使用权收益金征收管理办法</w:t>
      </w:r>
    </w:p>
    <w:p w14:paraId="48A0B1F7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lastRenderedPageBreak/>
        <w:t xml:space="preserve">　　（起草牵头部门：市自然资源和规划局）</w:t>
      </w:r>
    </w:p>
    <w:p w14:paraId="57D83030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（三）抓紧调查研究和起草的市政府规章项目（</w:t>
      </w:r>
      <w:r w:rsidRPr="009E326C">
        <w:rPr>
          <w:rFonts w:ascii="宋体" w:eastAsia="宋体" w:hAnsi="宋体"/>
          <w:sz w:val="28"/>
          <w:szCs w:val="28"/>
        </w:rPr>
        <w:t>3项）</w:t>
      </w:r>
    </w:p>
    <w:p w14:paraId="1BBD8B04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 xml:space="preserve">1.聊城市市级非物质文化遗产代表性项目认定与管理办法 </w:t>
      </w:r>
    </w:p>
    <w:p w14:paraId="518AC94E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（起草牵头部门：市文化和旅游局）</w:t>
      </w:r>
    </w:p>
    <w:p w14:paraId="54599FA9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2.聊城市市级非物质文化遗产代表性传承人认定与管理办法</w:t>
      </w:r>
    </w:p>
    <w:p w14:paraId="0D4EE692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（起草牵头部门：市文化和旅游局）</w:t>
      </w:r>
    </w:p>
    <w:p w14:paraId="26F03027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</w:t>
      </w:r>
      <w:r w:rsidRPr="009E326C">
        <w:rPr>
          <w:rFonts w:ascii="宋体" w:eastAsia="宋体" w:hAnsi="宋体"/>
          <w:sz w:val="28"/>
          <w:szCs w:val="28"/>
        </w:rPr>
        <w:t>3.聊</w:t>
      </w:r>
      <w:proofErr w:type="gramStart"/>
      <w:r w:rsidRPr="009E326C">
        <w:rPr>
          <w:rFonts w:ascii="宋体" w:eastAsia="宋体" w:hAnsi="宋体"/>
          <w:sz w:val="28"/>
          <w:szCs w:val="28"/>
        </w:rPr>
        <w:t>城市城市</w:t>
      </w:r>
      <w:proofErr w:type="gramEnd"/>
      <w:r w:rsidRPr="009E326C">
        <w:rPr>
          <w:rFonts w:ascii="宋体" w:eastAsia="宋体" w:hAnsi="宋体"/>
          <w:sz w:val="28"/>
          <w:szCs w:val="28"/>
        </w:rPr>
        <w:t>绿化管理办法</w:t>
      </w:r>
    </w:p>
    <w:p w14:paraId="67741C16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（起草牵头部门：市城管局）</w:t>
      </w:r>
      <w:r w:rsidRPr="009E326C">
        <w:rPr>
          <w:rFonts w:ascii="宋体" w:eastAsia="宋体" w:hAnsi="宋体"/>
          <w:sz w:val="28"/>
          <w:szCs w:val="28"/>
        </w:rPr>
        <w:t xml:space="preserve"> </w:t>
      </w:r>
    </w:p>
    <w:p w14:paraId="6C66629D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 xml:space="preserve">　　年内拟提请审议项目和年内完成项目的起草牵头部门，要提高立法质量和效率，按时报送</w:t>
      </w:r>
      <w:proofErr w:type="gramStart"/>
      <w:r w:rsidRPr="009E326C">
        <w:rPr>
          <w:rFonts w:ascii="宋体" w:eastAsia="宋体" w:hAnsi="宋体" w:hint="eastAsia"/>
          <w:sz w:val="28"/>
          <w:szCs w:val="28"/>
        </w:rPr>
        <w:t>送</w:t>
      </w:r>
      <w:proofErr w:type="gramEnd"/>
      <w:r w:rsidRPr="009E326C">
        <w:rPr>
          <w:rFonts w:ascii="宋体" w:eastAsia="宋体" w:hAnsi="宋体" w:hint="eastAsia"/>
          <w:sz w:val="28"/>
          <w:szCs w:val="28"/>
        </w:rPr>
        <w:t xml:space="preserve">审稿，为审查、审议等工作留出必要时间；调研项目起草牵头部门要加大工作力度，抓紧开展调研、论证和起草工作；市司法局要及时跟踪了解立法工作计划实施情况，加强组织协调和督促指导。起草部门不能按时提交立法草案的，应当向市政府提交书面报告，并向市司法局书面说明原因；需要调整年度立法计划的，应当向市政府提出书面请示。　　　</w:t>
      </w:r>
    </w:p>
    <w:p w14:paraId="2EE20D15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311CB5C6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357629EC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11331708" w14:textId="77777777" w:rsidR="009E326C" w:rsidRP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64865F1F" w14:textId="4CE8A338" w:rsidR="009E326C" w:rsidRDefault="009E326C" w:rsidP="009E326C">
      <w:pPr>
        <w:jc w:val="left"/>
        <w:rPr>
          <w:rFonts w:ascii="宋体" w:eastAsia="宋体" w:hAnsi="宋体"/>
          <w:sz w:val="28"/>
          <w:szCs w:val="28"/>
        </w:rPr>
      </w:pPr>
    </w:p>
    <w:p w14:paraId="13CA7D47" w14:textId="77777777" w:rsidR="009E326C" w:rsidRPr="009E326C" w:rsidRDefault="009E326C" w:rsidP="009E326C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0B95669B" w14:textId="11FC01A8" w:rsidR="008D4CC6" w:rsidRPr="009E326C" w:rsidRDefault="009E326C" w:rsidP="009E326C">
      <w:pPr>
        <w:jc w:val="right"/>
        <w:rPr>
          <w:rFonts w:ascii="宋体" w:eastAsia="宋体" w:hAnsi="宋体"/>
          <w:sz w:val="28"/>
          <w:szCs w:val="28"/>
        </w:rPr>
      </w:pPr>
      <w:r w:rsidRPr="009E326C">
        <w:rPr>
          <w:rFonts w:ascii="宋体" w:eastAsia="宋体" w:hAnsi="宋体" w:hint="eastAsia"/>
          <w:sz w:val="28"/>
          <w:szCs w:val="28"/>
        </w:rPr>
        <w:t>聊城市人民政府办公室</w:t>
      </w:r>
      <w:r w:rsidRPr="009E326C">
        <w:rPr>
          <w:rFonts w:ascii="宋体" w:eastAsia="宋体" w:hAnsi="宋体"/>
          <w:sz w:val="28"/>
          <w:szCs w:val="28"/>
        </w:rPr>
        <w:t>2023年3月16日印发</w:t>
      </w:r>
    </w:p>
    <w:sectPr w:rsidR="008D4CC6" w:rsidRPr="009E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C6"/>
    <w:rsid w:val="008D4CC6"/>
    <w:rsid w:val="009C2EFE"/>
    <w:rsid w:val="009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31E6"/>
  <w15:chartTrackingRefBased/>
  <w15:docId w15:val="{CA6A0886-0971-46AA-8673-358B376F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6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2023-03-25T05:54:00Z</dcterms:created>
  <dcterms:modified xsi:type="dcterms:W3CDTF">2023-03-25T06:07:00Z</dcterms:modified>
</cp:coreProperties>
</file>