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317"/>
        <w:gridCol w:w="1230"/>
        <w:gridCol w:w="1215"/>
        <w:gridCol w:w="1185"/>
        <w:gridCol w:w="1275"/>
        <w:gridCol w:w="1088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活动时间：2025.3.19</w:t>
            </w:r>
          </w:p>
        </w:tc>
        <w:tc>
          <w:tcPr>
            <w:tcW w:w="3548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548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主讲人（主持人）：刘素敏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522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2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活动主题：听评课内容集备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088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310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noWrap w:val="0"/>
            <w:vAlign w:val="center"/>
          </w:tcPr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48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下周听障语文组几位老师要讲课，为了展现出听障语文组的水平，对要讲课的这几篇文章进行集备，研讨思路，找到疑惑的地方，共同解决，从教学方案，教学设计，教学环节等方面进行商讨，让讲课老师科学把控课堂，赛出水平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7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vMerge w:val="restart"/>
            <w:noWrap w:val="0"/>
            <w:vAlign w:val="top"/>
          </w:tcPr>
          <w:p w14:paraId="10A9D946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2" w:firstLineChars="200"/>
              <w:jc w:val="left"/>
              <w:textAlignment w:val="auto"/>
              <w:rPr>
                <w:rFonts w:hint="default"/>
                <w:lang w:val="en-US"/>
              </w:rPr>
            </w:pP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1.张晓倩老师的《花钟》集备</w:t>
            </w:r>
          </w:p>
          <w:p w14:paraId="4C0D74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firstLine="420" w:firstLineChars="200"/>
              <w:jc w:val="both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《花钟》是聋校义务教育实验教科书五年级下册，第三单元的一篇课文，本单元以“观察与发现”为主题，从不同角度、用准确的表达介绍了事物的特点和变化，展现了作者细致的观察。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这篇课文设计两个课时，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本节课为第二课时，主要向学生讲解第一自然段，通过学生整体感知，圈画花的名称、花开放的时间、表演花开放时的样子、结合关键词语理解作者的表达、观看视频、小组合作等方式，由浅入深地让学生让学生体会语言描写的生动性与准确性，体会作者观察的细致。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第一段的文字四字成语比较多，我们对手语也进行了研究和揣摩，找到了易于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学生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理解的手语打法。</w:t>
            </w:r>
          </w:p>
          <w:p w14:paraId="51E2EC6D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2" w:firstLineChars="200"/>
              <w:jc w:val="left"/>
              <w:textAlignment w:val="auto"/>
              <w:rPr>
                <w:rFonts w:hint="default"/>
                <w:lang w:val="en-US"/>
              </w:rPr>
            </w:pP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2.周玲云老师的</w:t>
            </w: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《小石潭记》</w:t>
            </w: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集备</w:t>
            </w:r>
          </w:p>
          <w:p w14:paraId="27CF88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小石潭记》是柳宗元山水游记“永州八记”中的经典篇目，文质兼美。对于聋生而言，学习这篇文章有助于提升他们的古代文学素养，感受文言文独特的语言魅力。本次教学以《小石潭记》第二课时为内容，通过创设柳宗元发布微博《小石潭记》引发网友热议，景区管委会招募志愿者回复评论的情境，设置了四个任务：巩固文言通古今、梳理游踪定攻略、聚焦特点赞美景、知人论世悟情感，引导学生深入探究文本，体会柳宗元山水游记的特色及作者情感。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本节课采用了大情景教学的模式，能激发学生的课堂学习兴趣，且设定学生描画旅游游踪的环节，让学生展示。</w:t>
            </w:r>
          </w:p>
          <w:p w14:paraId="543ADB67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2" w:firstLineChars="200"/>
              <w:jc w:val="left"/>
              <w:textAlignment w:val="auto"/>
              <w:rPr>
                <w:rFonts w:hint="default"/>
                <w:lang w:val="en-US"/>
              </w:rPr>
            </w:pP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3.刘素敏老师的《山中访友》集备</w:t>
            </w:r>
          </w:p>
          <w:p w14:paraId="601F31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《山中访友》是聋校义务教育实验教科书八年级下册第二单元中的第五课，这篇文章所在单元是写景单元，本单元都是歌咏祖国山水的优美篇章，有巍峨的天山，还有迷人的西湖水，读来可以获得美的感受。本节课是《山中访友》第二课时，重点让学生体悟大自然的美，培养学生的热爱大自然，热爱生活，热爱生命的真谛。授课过程中讲解了文章的表达技巧，通过教师的讲解，总结表达技巧，设计学生仿写环节，以达到学以致用的目的。情感体悟的授课让学生多次和多形式的朗读，让学生体会大自然的美感。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"/>
              </w:rPr>
              <w:t>本节课设计思路清晰明了，让学生总结归纳的表达技巧，在诵读中体悟作者的感情。</w:t>
            </w:r>
          </w:p>
          <w:p w14:paraId="1F2DA06F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8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310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noWrap w:val="0"/>
            <w:vAlign w:val="top"/>
          </w:tcPr>
          <w:p w14:paraId="49650389">
            <w:pPr>
              <w:ind w:firstLine="480" w:firstLineChars="20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通过本次教研活动，教师们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对课堂教学有了进一步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认识，增强了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备课技能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集备的过程就是各位老师思维碰撞火花的时候，这种火花是教师集体智慧的展现，以后多组织这样的集备，让老师们快速成长起来。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310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2943225" cy="2207260"/>
                  <wp:effectExtent l="0" t="0" r="9525" b="2540"/>
                  <wp:docPr id="1" name="图片 1" descr="d43e717b4125f5d154c027af5c73a4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43e717b4125f5d154c027af5c73a4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20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0D20B4D"/>
    <w:rsid w:val="010B22B0"/>
    <w:rsid w:val="013E30D7"/>
    <w:rsid w:val="032064E7"/>
    <w:rsid w:val="034A5312"/>
    <w:rsid w:val="03A00F22"/>
    <w:rsid w:val="03A04F32"/>
    <w:rsid w:val="06C70A28"/>
    <w:rsid w:val="0BCC064B"/>
    <w:rsid w:val="0C3C77C2"/>
    <w:rsid w:val="0C7C4062"/>
    <w:rsid w:val="0C8F3D96"/>
    <w:rsid w:val="0DC45CC1"/>
    <w:rsid w:val="0EC73CBB"/>
    <w:rsid w:val="142B6A9A"/>
    <w:rsid w:val="15F630D7"/>
    <w:rsid w:val="17D3547E"/>
    <w:rsid w:val="1876405C"/>
    <w:rsid w:val="1991739F"/>
    <w:rsid w:val="1AE603C3"/>
    <w:rsid w:val="1CD53A47"/>
    <w:rsid w:val="1D691539"/>
    <w:rsid w:val="1D750D86"/>
    <w:rsid w:val="1EDD4E34"/>
    <w:rsid w:val="1F7E6617"/>
    <w:rsid w:val="21472A39"/>
    <w:rsid w:val="220D3C83"/>
    <w:rsid w:val="2265761B"/>
    <w:rsid w:val="24A56BFC"/>
    <w:rsid w:val="24C3687B"/>
    <w:rsid w:val="25440C67"/>
    <w:rsid w:val="267A740D"/>
    <w:rsid w:val="2C42277B"/>
    <w:rsid w:val="2D177764"/>
    <w:rsid w:val="33130632"/>
    <w:rsid w:val="357D65D2"/>
    <w:rsid w:val="35B77D36"/>
    <w:rsid w:val="35CE750A"/>
    <w:rsid w:val="37182A56"/>
    <w:rsid w:val="3C925059"/>
    <w:rsid w:val="40192BDE"/>
    <w:rsid w:val="418A0363"/>
    <w:rsid w:val="41B82E6B"/>
    <w:rsid w:val="42470693"/>
    <w:rsid w:val="42823479"/>
    <w:rsid w:val="42DF08CC"/>
    <w:rsid w:val="43C04259"/>
    <w:rsid w:val="44054362"/>
    <w:rsid w:val="440A3726"/>
    <w:rsid w:val="453C2005"/>
    <w:rsid w:val="46136332"/>
    <w:rsid w:val="4642364B"/>
    <w:rsid w:val="47E45893"/>
    <w:rsid w:val="488717E9"/>
    <w:rsid w:val="4ADF590D"/>
    <w:rsid w:val="4BBC5C4E"/>
    <w:rsid w:val="4BD2683E"/>
    <w:rsid w:val="4BFA6881"/>
    <w:rsid w:val="4E612ADD"/>
    <w:rsid w:val="4FE538EF"/>
    <w:rsid w:val="510F05CE"/>
    <w:rsid w:val="529945F3"/>
    <w:rsid w:val="55313209"/>
    <w:rsid w:val="557E3F74"/>
    <w:rsid w:val="5BCA34E9"/>
    <w:rsid w:val="5DDB01B6"/>
    <w:rsid w:val="61453B98"/>
    <w:rsid w:val="614B5652"/>
    <w:rsid w:val="620D46B6"/>
    <w:rsid w:val="62207865"/>
    <w:rsid w:val="66D41C46"/>
    <w:rsid w:val="67FB3202"/>
    <w:rsid w:val="6804655B"/>
    <w:rsid w:val="6A1F767C"/>
    <w:rsid w:val="6A3273AF"/>
    <w:rsid w:val="6A813E93"/>
    <w:rsid w:val="6C022DB1"/>
    <w:rsid w:val="6C891725"/>
    <w:rsid w:val="6EFF5DA1"/>
    <w:rsid w:val="6F4F4560"/>
    <w:rsid w:val="70117A67"/>
    <w:rsid w:val="70497201"/>
    <w:rsid w:val="73C53042"/>
    <w:rsid w:val="75096F5F"/>
    <w:rsid w:val="75A629FF"/>
    <w:rsid w:val="75B95618"/>
    <w:rsid w:val="75E672A0"/>
    <w:rsid w:val="75FE6CDF"/>
    <w:rsid w:val="763B583E"/>
    <w:rsid w:val="79112886"/>
    <w:rsid w:val="792425B9"/>
    <w:rsid w:val="79426EE3"/>
    <w:rsid w:val="79D57D57"/>
    <w:rsid w:val="79E87A8A"/>
    <w:rsid w:val="7AB931D5"/>
    <w:rsid w:val="7B446F42"/>
    <w:rsid w:val="7E4E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768</Words>
  <Characters>781</Characters>
  <Lines>0</Lines>
  <Paragraphs>0</Paragraphs>
  <TotalTime>0</TotalTime>
  <ScaleCrop>false</ScaleCrop>
  <LinksUpToDate>false</LinksUpToDate>
  <CharactersWithSpaces>781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风筝与风~</cp:lastModifiedBy>
  <dcterms:modified xsi:type="dcterms:W3CDTF">2025-04-02T00:53:18Z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16B46105DAF14B48BD74128196F2F910_13</vt:lpwstr>
  </property>
  <property fmtid="{D5CDD505-2E9C-101B-9397-08002B2CF9AE}" pid="4" name="KSOTemplateDocerSaveRecord">
    <vt:lpwstr>eyJoZGlkIjoiNjY3YjgxMGU0OTZlNDI5MjY1NDYxNGM5NDNlZWU1MWQiLCJ1c2VySWQiOiIzNTgzOTc1NzcifQ==</vt:lpwstr>
  </property>
</Properties>
</file>