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67990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1270C09C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73CAA1D1">
      <w:pPr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 xml:space="preserve">班级：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视障九年级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英语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李文霞</w:t>
      </w:r>
      <w:r>
        <w:rPr>
          <w:rFonts w:hint="eastAsia" w:ascii="仿宋" w:hAnsi="仿宋" w:eastAsia="仿宋"/>
          <w:sz w:val="32"/>
          <w:szCs w:val="32"/>
        </w:rPr>
        <w:t xml:space="preserve">     </w:t>
      </w:r>
    </w:p>
    <w:p w14:paraId="1CE6BFAB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/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一、学情分析</w:t>
      </w:r>
    </w:p>
    <w:p w14:paraId="4E72C5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九年级学生英语程度不一，基础较差，需要继续从基础内容下手，逐步提高学生的英语学习水平。部分学生奠定了一定的英语学习基础，简单的日常用语，但还有部分学生的英语语言能力较差，语法基础相对薄弱，听说写的英语能力需要进一步提高。</w:t>
      </w:r>
    </w:p>
    <w:p w14:paraId="47D7D7DE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/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二、教材分析</w:t>
      </w:r>
    </w:p>
    <w:p w14:paraId="6B874F9F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/>
        <w:rPr>
          <w:rFonts w:hint="eastAsia" w:ascii="楷体" w:hAnsi="楷体" w:eastAsia="楷体" w:cs="楷体"/>
          <w:b w:val="0"/>
          <w:bCs w:val="0"/>
          <w:spacing w:val="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楷体" w:hAnsi="楷体" w:eastAsia="楷体" w:cs="楷体"/>
          <w:b w:val="0"/>
          <w:bCs w:val="0"/>
          <w:spacing w:val="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（一）总体分析</w:t>
      </w:r>
    </w:p>
    <w:p w14:paraId="202A86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1、本教材的教学目的是激发学生学习英语的兴趣，培养他们学习英语的积极心态，使他们初步建立学习英语的自信心。</w:t>
      </w:r>
    </w:p>
    <w:p w14:paraId="5BAB11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2、培养学生具有一定的语感和良好的语音、语调、书写基础，以及良好的学习习惯。</w:t>
      </w:r>
    </w:p>
    <w:p w14:paraId="6AA6EA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3、使他们初步具备用英语进行简单日常交流的能力。同时培养学生的观察、记忆、思维、想象和创造能力，适当介绍中西方文化，培养学生的爱国主义精神，增强世界意识，为学生的进一步学习奠定良好的基础。根据学生的年龄特点和认知能力，教材选编了一些与学生日常生活密切相关，与教学内容和教学进度同步的中西方文化知识。</w:t>
      </w:r>
    </w:p>
    <w:p w14:paraId="5E3A5D92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/>
        <w:rPr>
          <w:rFonts w:hint="eastAsia" w:ascii="楷体" w:hAnsi="楷体" w:eastAsia="楷体" w:cs="楷体"/>
          <w:b w:val="0"/>
          <w:bCs w:val="0"/>
          <w:spacing w:val="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楷体" w:hAnsi="楷体" w:eastAsia="楷体" w:cs="楷体"/>
          <w:b w:val="0"/>
          <w:bCs w:val="0"/>
          <w:spacing w:val="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（二）教学目标：</w:t>
      </w:r>
    </w:p>
    <w:p w14:paraId="6D8B66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1、能按四会、三会的要求掌握所学单词。</w:t>
      </w:r>
    </w:p>
    <w:p w14:paraId="374DDC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2、能按四会要求掌握所学句型。</w:t>
      </w:r>
    </w:p>
    <w:p w14:paraId="7918C6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3、能使用日常交际用语，活用四会句型，进行简单的交流，做到大胆开口，发音正确。</w:t>
      </w:r>
    </w:p>
    <w:p w14:paraId="11AB48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4、能在图片、手势、情境等非语言提示的帮助下，听懂清晰的话语和录音。</w:t>
      </w:r>
    </w:p>
    <w:p w14:paraId="45D83C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5、培养良好的书写习惯，能做到书写整洁、规范。</w:t>
      </w:r>
    </w:p>
    <w:p w14:paraId="3A5925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6、养成响亮、清晰读英语、说英语的习惯，认真模仿语音、语调，以培养语感。</w:t>
      </w:r>
    </w:p>
    <w:p w14:paraId="2365F7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7、能在完成某个任务(如小制作)的过程中学会相关的词句，并且培养动手能力。</w:t>
      </w:r>
    </w:p>
    <w:p w14:paraId="54B57EF5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/>
        <w:rPr>
          <w:rFonts w:hint="eastAsia" w:ascii="楷体" w:hAnsi="楷体" w:eastAsia="楷体" w:cs="楷体"/>
          <w:b w:val="0"/>
          <w:bCs w:val="0"/>
          <w:spacing w:val="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楷体" w:hAnsi="楷体" w:eastAsia="楷体" w:cs="楷体"/>
          <w:b w:val="0"/>
          <w:bCs w:val="0"/>
          <w:spacing w:val="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（三）教学重难点：</w:t>
      </w:r>
    </w:p>
    <w:p w14:paraId="774751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1、能按四会、三会的要求掌握所学单词。</w:t>
      </w:r>
    </w:p>
    <w:p w14:paraId="1A6F90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2、能按四会要求掌握所学句型。</w:t>
      </w:r>
    </w:p>
    <w:p w14:paraId="210842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3、能使用日常交际用语，活用四会句型，进行简单的交流，做到大胆开口，发音正确。</w:t>
      </w:r>
    </w:p>
    <w:p w14:paraId="181C8C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4、能在图片、手势、情境等非语言提示的帮助下，听懂清晰的话语和录音。</w:t>
      </w:r>
    </w:p>
    <w:p w14:paraId="669F57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5、培养良好的书写习惯，能做到书写整洁、规范。</w:t>
      </w:r>
    </w:p>
    <w:p w14:paraId="611C71DE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/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三、教学措施分析</w:t>
      </w:r>
    </w:p>
    <w:p w14:paraId="1E6E63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1、认真备课，钻研教材，抓紧课堂教学，做到当堂内容当堂掌握。</w:t>
      </w:r>
    </w:p>
    <w:p w14:paraId="7BE82A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2、运用各种不同的肢体语言来辅助教学，巧用实物、头饰、卡片、chant 等来帮助进行单词教学。</w:t>
      </w:r>
    </w:p>
    <w:p w14:paraId="23D005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3、在课堂上多开展一些有趣的活动、游戏让学生在活动中学习英语，在生活中学习英语。</w:t>
      </w:r>
    </w:p>
    <w:p w14:paraId="4AB9BD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4、多为学生营造一些学习氛围，如：创设英语角等等。</w:t>
      </w:r>
    </w:p>
    <w:p w14:paraId="7B9CED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 xml:space="preserve">5、要求学生在课余时间尽量的运用已经学习的英语进行对话。 </w:t>
      </w:r>
    </w:p>
    <w:p w14:paraId="3F3ADF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6" w:firstLineChars="200"/>
        <w:textAlignment w:val="baseline"/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6、多看英语画报，多读英语故事，多看英语书籍。</w:t>
      </w:r>
    </w:p>
    <w:p w14:paraId="141AA287">
      <w:pPr>
        <w:pStyle w:val="8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ind w:left="0" w:leftChars="0" w:firstLine="676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7、多与学生交流，进行口语交际训练，融会话教学与情景表演中。</w:t>
      </w:r>
    </w:p>
    <w:p w14:paraId="5FEF2072">
      <w:pPr>
        <w:pStyle w:val="8"/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B3768A0">
      <w:pPr>
        <w:jc w:val="center"/>
      </w:pPr>
    </w:p>
    <w:p w14:paraId="2522554C">
      <w:pPr>
        <w:jc w:val="center"/>
      </w:pPr>
    </w:p>
    <w:p w14:paraId="30FBA937">
      <w:pPr>
        <w:jc w:val="center"/>
      </w:pPr>
    </w:p>
    <w:p w14:paraId="5B66B2AD">
      <w:pPr>
        <w:jc w:val="center"/>
      </w:pPr>
    </w:p>
    <w:p w14:paraId="09315F3D">
      <w:pPr>
        <w:jc w:val="center"/>
      </w:pPr>
    </w:p>
    <w:p w14:paraId="7E3CA201">
      <w:pPr>
        <w:jc w:val="center"/>
      </w:pPr>
    </w:p>
    <w:p w14:paraId="723A67EB">
      <w:pPr>
        <w:jc w:val="center"/>
      </w:pPr>
    </w:p>
    <w:p w14:paraId="32477E85">
      <w:pPr>
        <w:jc w:val="center"/>
      </w:pPr>
    </w:p>
    <w:p w14:paraId="71ECFD50">
      <w:pPr>
        <w:jc w:val="center"/>
      </w:pPr>
    </w:p>
    <w:p w14:paraId="2CE6AD2B">
      <w:pPr>
        <w:jc w:val="center"/>
      </w:pPr>
    </w:p>
    <w:p w14:paraId="3665E797">
      <w:pPr>
        <w:jc w:val="center"/>
      </w:pPr>
    </w:p>
    <w:p w14:paraId="0598EBAD">
      <w:pPr>
        <w:jc w:val="center"/>
      </w:pPr>
    </w:p>
    <w:p w14:paraId="1A3B839B">
      <w:pPr>
        <w:jc w:val="center"/>
      </w:pPr>
    </w:p>
    <w:p w14:paraId="70319667">
      <w:pPr>
        <w:jc w:val="center"/>
      </w:pPr>
    </w:p>
    <w:p w14:paraId="69EFD6B4">
      <w:pPr>
        <w:jc w:val="center"/>
      </w:pPr>
    </w:p>
    <w:p w14:paraId="1E2B9BF1">
      <w:pPr>
        <w:jc w:val="center"/>
      </w:pPr>
    </w:p>
    <w:p w14:paraId="0663506B">
      <w:pPr>
        <w:jc w:val="center"/>
      </w:pPr>
    </w:p>
    <w:p w14:paraId="5102697B">
      <w:pPr>
        <w:jc w:val="center"/>
      </w:pPr>
    </w:p>
    <w:p w14:paraId="5617DD70">
      <w:pPr>
        <w:jc w:val="center"/>
      </w:pPr>
    </w:p>
    <w:p w14:paraId="7A2E2081">
      <w:pPr>
        <w:jc w:val="center"/>
      </w:pPr>
    </w:p>
    <w:p w14:paraId="36CE7582">
      <w:pPr>
        <w:jc w:val="center"/>
      </w:pPr>
    </w:p>
    <w:p w14:paraId="41162056">
      <w:pPr>
        <w:jc w:val="center"/>
      </w:pPr>
    </w:p>
    <w:p w14:paraId="0C9E7101">
      <w:pPr>
        <w:jc w:val="center"/>
      </w:pPr>
    </w:p>
    <w:p w14:paraId="4151B677">
      <w:pPr>
        <w:jc w:val="center"/>
      </w:pPr>
    </w:p>
    <w:p w14:paraId="1575B54C">
      <w:pPr>
        <w:jc w:val="center"/>
      </w:pPr>
    </w:p>
    <w:p w14:paraId="6521A6A4">
      <w:pPr>
        <w:spacing w:before="113" w:line="226" w:lineRule="auto"/>
        <w:ind w:left="3417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教学进度</w:t>
      </w:r>
    </w:p>
    <w:p w14:paraId="062E0502">
      <w:pPr>
        <w:spacing w:line="146" w:lineRule="exact"/>
      </w:pPr>
    </w:p>
    <w:tbl>
      <w:tblPr>
        <w:tblStyle w:val="12"/>
        <w:tblW w:w="824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302"/>
        <w:gridCol w:w="5061"/>
        <w:gridCol w:w="1162"/>
      </w:tblGrid>
      <w:tr w14:paraId="64B1B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22" w:type="dxa"/>
            <w:vAlign w:val="top"/>
          </w:tcPr>
          <w:p w14:paraId="468387ED">
            <w:pPr>
              <w:spacing w:before="216" w:line="228" w:lineRule="auto"/>
              <w:ind w:left="12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周次</w:t>
            </w:r>
          </w:p>
        </w:tc>
        <w:tc>
          <w:tcPr>
            <w:tcW w:w="1302" w:type="dxa"/>
            <w:vAlign w:val="top"/>
          </w:tcPr>
          <w:p w14:paraId="0F5CF0F4">
            <w:pPr>
              <w:spacing w:before="216" w:line="229" w:lineRule="auto"/>
              <w:ind w:left="45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</w:t>
            </w:r>
            <w:r>
              <w:rPr>
                <w:rFonts w:ascii="宋体" w:hAnsi="宋体" w:eastAsia="宋体" w:cs="宋体"/>
                <w:spacing w:val="-1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期</w:t>
            </w:r>
          </w:p>
        </w:tc>
        <w:tc>
          <w:tcPr>
            <w:tcW w:w="5061" w:type="dxa"/>
            <w:vAlign w:val="top"/>
          </w:tcPr>
          <w:p w14:paraId="61B2525C">
            <w:pPr>
              <w:spacing w:before="216" w:line="228" w:lineRule="auto"/>
              <w:ind w:left="20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学内容</w:t>
            </w:r>
          </w:p>
        </w:tc>
        <w:tc>
          <w:tcPr>
            <w:tcW w:w="1162" w:type="dxa"/>
            <w:vAlign w:val="top"/>
          </w:tcPr>
          <w:p w14:paraId="7F484AD4">
            <w:pPr>
              <w:spacing w:before="216" w:line="230" w:lineRule="auto"/>
              <w:ind w:left="35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3D5221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3CA2BD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302" w:type="dxa"/>
            <w:vAlign w:val="center"/>
          </w:tcPr>
          <w:p w14:paraId="68D898F1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2.17-2.21</w:t>
            </w:r>
          </w:p>
        </w:tc>
        <w:tc>
          <w:tcPr>
            <w:tcW w:w="5061" w:type="dxa"/>
            <w:vAlign w:val="center"/>
          </w:tcPr>
          <w:p w14:paraId="72AA8A97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1 If you go to the party, you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ll have a great time! (1)</w:t>
            </w:r>
          </w:p>
        </w:tc>
        <w:tc>
          <w:tcPr>
            <w:tcW w:w="1162" w:type="dxa"/>
            <w:vAlign w:val="center"/>
          </w:tcPr>
          <w:p w14:paraId="0FC513A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0E7208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046241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</w:t>
            </w:r>
          </w:p>
        </w:tc>
        <w:tc>
          <w:tcPr>
            <w:tcW w:w="1302" w:type="dxa"/>
            <w:vAlign w:val="center"/>
          </w:tcPr>
          <w:p w14:paraId="23B86A5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2.24-2.28</w:t>
            </w:r>
          </w:p>
        </w:tc>
        <w:tc>
          <w:tcPr>
            <w:tcW w:w="5061" w:type="dxa"/>
            <w:vAlign w:val="center"/>
          </w:tcPr>
          <w:p w14:paraId="54308D3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1 If you go to the party, you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ll have a great time! (2)</w:t>
            </w:r>
          </w:p>
        </w:tc>
        <w:tc>
          <w:tcPr>
            <w:tcW w:w="1162" w:type="dxa"/>
            <w:vAlign w:val="center"/>
          </w:tcPr>
          <w:p w14:paraId="656C7A0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737B27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2738D1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</w:t>
            </w:r>
          </w:p>
        </w:tc>
        <w:tc>
          <w:tcPr>
            <w:tcW w:w="1302" w:type="dxa"/>
            <w:vAlign w:val="center"/>
          </w:tcPr>
          <w:p w14:paraId="05C9152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3.3-3.7</w:t>
            </w:r>
          </w:p>
        </w:tc>
        <w:tc>
          <w:tcPr>
            <w:tcW w:w="5061" w:type="dxa"/>
            <w:vAlign w:val="center"/>
          </w:tcPr>
          <w:p w14:paraId="6FF7189B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1 If you go to the party, you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ll have a great time! (3)</w:t>
            </w:r>
          </w:p>
        </w:tc>
        <w:tc>
          <w:tcPr>
            <w:tcW w:w="1162" w:type="dxa"/>
            <w:vAlign w:val="center"/>
          </w:tcPr>
          <w:p w14:paraId="64091C7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4A9717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23197F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</w:t>
            </w:r>
          </w:p>
        </w:tc>
        <w:tc>
          <w:tcPr>
            <w:tcW w:w="1302" w:type="dxa"/>
            <w:vAlign w:val="center"/>
          </w:tcPr>
          <w:p w14:paraId="1C156BC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3.10-3.14</w:t>
            </w:r>
          </w:p>
        </w:tc>
        <w:tc>
          <w:tcPr>
            <w:tcW w:w="5061" w:type="dxa"/>
            <w:vAlign w:val="center"/>
          </w:tcPr>
          <w:p w14:paraId="7C1F24B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1 If you go to the party, you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ll have a great time! (4)</w:t>
            </w:r>
          </w:p>
        </w:tc>
        <w:tc>
          <w:tcPr>
            <w:tcW w:w="1162" w:type="dxa"/>
            <w:vAlign w:val="center"/>
          </w:tcPr>
          <w:p w14:paraId="4DAE5F51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4DBB5B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11EF7566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  <w:tc>
          <w:tcPr>
            <w:tcW w:w="1302" w:type="dxa"/>
            <w:vAlign w:val="center"/>
          </w:tcPr>
          <w:p w14:paraId="6FD130F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3.17-3.21</w:t>
            </w:r>
          </w:p>
        </w:tc>
        <w:tc>
          <w:tcPr>
            <w:tcW w:w="5061" w:type="dxa"/>
            <w:vAlign w:val="center"/>
          </w:tcPr>
          <w:p w14:paraId="4FB01AB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1 If you go to the party, you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ll have a great time! (5)</w:t>
            </w:r>
          </w:p>
        </w:tc>
        <w:tc>
          <w:tcPr>
            <w:tcW w:w="1162" w:type="dxa"/>
            <w:vAlign w:val="center"/>
          </w:tcPr>
          <w:p w14:paraId="2863232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21AFCC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20B0C401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</w:t>
            </w:r>
          </w:p>
        </w:tc>
        <w:tc>
          <w:tcPr>
            <w:tcW w:w="1302" w:type="dxa"/>
            <w:vAlign w:val="center"/>
          </w:tcPr>
          <w:p w14:paraId="3999E951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3.24-3.28</w:t>
            </w:r>
          </w:p>
        </w:tc>
        <w:tc>
          <w:tcPr>
            <w:tcW w:w="5061" w:type="dxa"/>
            <w:vAlign w:val="center"/>
          </w:tcPr>
          <w:p w14:paraId="4AFCB30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2 What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s the matter? (1)</w:t>
            </w:r>
          </w:p>
        </w:tc>
        <w:tc>
          <w:tcPr>
            <w:tcW w:w="1162" w:type="dxa"/>
            <w:vAlign w:val="center"/>
          </w:tcPr>
          <w:p w14:paraId="63FBC8F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719B66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AE6218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7</w:t>
            </w:r>
          </w:p>
        </w:tc>
        <w:tc>
          <w:tcPr>
            <w:tcW w:w="1302" w:type="dxa"/>
            <w:vAlign w:val="center"/>
          </w:tcPr>
          <w:p w14:paraId="3FBA246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3.31-4.4</w:t>
            </w:r>
          </w:p>
        </w:tc>
        <w:tc>
          <w:tcPr>
            <w:tcW w:w="5061" w:type="dxa"/>
            <w:vAlign w:val="center"/>
          </w:tcPr>
          <w:p w14:paraId="3AB597B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2 What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s the matter? (2)</w:t>
            </w:r>
          </w:p>
        </w:tc>
        <w:tc>
          <w:tcPr>
            <w:tcW w:w="1162" w:type="dxa"/>
            <w:vAlign w:val="center"/>
          </w:tcPr>
          <w:p w14:paraId="236A23F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5A7E59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4DBA7D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8</w:t>
            </w:r>
          </w:p>
        </w:tc>
        <w:tc>
          <w:tcPr>
            <w:tcW w:w="1302" w:type="dxa"/>
            <w:vAlign w:val="center"/>
          </w:tcPr>
          <w:p w14:paraId="3FA9363F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4.7-4.11</w:t>
            </w:r>
          </w:p>
        </w:tc>
        <w:tc>
          <w:tcPr>
            <w:tcW w:w="5061" w:type="dxa"/>
            <w:vAlign w:val="center"/>
          </w:tcPr>
          <w:p w14:paraId="55C8DD8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2 What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s the matter? (3)</w:t>
            </w:r>
          </w:p>
        </w:tc>
        <w:tc>
          <w:tcPr>
            <w:tcW w:w="1162" w:type="dxa"/>
            <w:vAlign w:val="center"/>
          </w:tcPr>
          <w:p w14:paraId="307275A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1727A2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5EC802C4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</w:t>
            </w:r>
          </w:p>
        </w:tc>
        <w:tc>
          <w:tcPr>
            <w:tcW w:w="1302" w:type="dxa"/>
            <w:vAlign w:val="center"/>
          </w:tcPr>
          <w:p w14:paraId="47CB0BE8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4.14-4.18</w:t>
            </w:r>
          </w:p>
        </w:tc>
        <w:tc>
          <w:tcPr>
            <w:tcW w:w="5061" w:type="dxa"/>
            <w:vAlign w:val="center"/>
          </w:tcPr>
          <w:p w14:paraId="7D7FD2DA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2 What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s the matter? (4)</w:t>
            </w:r>
          </w:p>
        </w:tc>
        <w:tc>
          <w:tcPr>
            <w:tcW w:w="1162" w:type="dxa"/>
            <w:vAlign w:val="center"/>
          </w:tcPr>
          <w:p w14:paraId="6FDEE9F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059529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B591C82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1302" w:type="dxa"/>
            <w:vAlign w:val="center"/>
          </w:tcPr>
          <w:p w14:paraId="21CCA64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4.21-4.25</w:t>
            </w:r>
          </w:p>
        </w:tc>
        <w:tc>
          <w:tcPr>
            <w:tcW w:w="5061" w:type="dxa"/>
            <w:vAlign w:val="center"/>
          </w:tcPr>
          <w:p w14:paraId="15B22537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2 What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s the matter? (5)</w:t>
            </w:r>
          </w:p>
        </w:tc>
        <w:tc>
          <w:tcPr>
            <w:tcW w:w="1162" w:type="dxa"/>
            <w:vAlign w:val="center"/>
          </w:tcPr>
          <w:p w14:paraId="10EF423C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0E3AD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354A62EA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11</w:t>
            </w:r>
          </w:p>
        </w:tc>
        <w:tc>
          <w:tcPr>
            <w:tcW w:w="1302" w:type="dxa"/>
            <w:vAlign w:val="center"/>
          </w:tcPr>
          <w:p w14:paraId="11AB17B7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4.28-5.2</w:t>
            </w:r>
          </w:p>
        </w:tc>
        <w:tc>
          <w:tcPr>
            <w:tcW w:w="5061" w:type="dxa"/>
            <w:vAlign w:val="center"/>
          </w:tcPr>
          <w:p w14:paraId="3B2FD23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3 I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d like to help. (1)</w:t>
            </w:r>
          </w:p>
        </w:tc>
        <w:tc>
          <w:tcPr>
            <w:tcW w:w="1162" w:type="dxa"/>
            <w:vAlign w:val="center"/>
          </w:tcPr>
          <w:p w14:paraId="4C79AF9E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1B8E9E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F501A6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12</w:t>
            </w:r>
          </w:p>
        </w:tc>
        <w:tc>
          <w:tcPr>
            <w:tcW w:w="1302" w:type="dxa"/>
            <w:vAlign w:val="center"/>
          </w:tcPr>
          <w:p w14:paraId="788A85BA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5.6-5.9</w:t>
            </w:r>
          </w:p>
        </w:tc>
        <w:tc>
          <w:tcPr>
            <w:tcW w:w="5061" w:type="dxa"/>
            <w:vAlign w:val="center"/>
          </w:tcPr>
          <w:p w14:paraId="745D00A1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3 I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d like to help. (2)</w:t>
            </w:r>
          </w:p>
        </w:tc>
        <w:tc>
          <w:tcPr>
            <w:tcW w:w="1162" w:type="dxa"/>
            <w:vAlign w:val="center"/>
          </w:tcPr>
          <w:p w14:paraId="05F8097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20A66E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55A5FB07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</w:t>
            </w:r>
          </w:p>
        </w:tc>
        <w:tc>
          <w:tcPr>
            <w:tcW w:w="1302" w:type="dxa"/>
            <w:vAlign w:val="center"/>
          </w:tcPr>
          <w:p w14:paraId="0080003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5.12-5.16</w:t>
            </w:r>
          </w:p>
        </w:tc>
        <w:tc>
          <w:tcPr>
            <w:tcW w:w="5061" w:type="dxa"/>
            <w:vAlign w:val="center"/>
          </w:tcPr>
          <w:p w14:paraId="78A158A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3 I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d like to help. (3)</w:t>
            </w:r>
          </w:p>
        </w:tc>
        <w:tc>
          <w:tcPr>
            <w:tcW w:w="1162" w:type="dxa"/>
            <w:vAlign w:val="center"/>
          </w:tcPr>
          <w:p w14:paraId="3699538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516F09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1CC7A1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14</w:t>
            </w:r>
          </w:p>
        </w:tc>
        <w:tc>
          <w:tcPr>
            <w:tcW w:w="1302" w:type="dxa"/>
            <w:vAlign w:val="center"/>
          </w:tcPr>
          <w:p w14:paraId="2E371BD6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5.19-5.23</w:t>
            </w:r>
          </w:p>
        </w:tc>
        <w:tc>
          <w:tcPr>
            <w:tcW w:w="5061" w:type="dxa"/>
            <w:vAlign w:val="center"/>
          </w:tcPr>
          <w:p w14:paraId="0F3B99B7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3 I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d like to help. (4)</w:t>
            </w:r>
          </w:p>
        </w:tc>
        <w:tc>
          <w:tcPr>
            <w:tcW w:w="1162" w:type="dxa"/>
            <w:vAlign w:val="center"/>
          </w:tcPr>
          <w:p w14:paraId="7865F0C0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79626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C87A82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</w:t>
            </w:r>
          </w:p>
        </w:tc>
        <w:tc>
          <w:tcPr>
            <w:tcW w:w="1302" w:type="dxa"/>
            <w:vAlign w:val="center"/>
          </w:tcPr>
          <w:p w14:paraId="76CFC7E8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5.26-5.30</w:t>
            </w:r>
          </w:p>
        </w:tc>
        <w:tc>
          <w:tcPr>
            <w:tcW w:w="5061" w:type="dxa"/>
            <w:vAlign w:val="center"/>
          </w:tcPr>
          <w:p w14:paraId="514F5FF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Unit 3 I</w:t>
            </w:r>
            <w:r>
              <w:rPr>
                <w:rFonts w:hint="default" w:eastAsia="宋体"/>
                <w:sz w:val="21"/>
                <w:lang w:val="en-US" w:eastAsia="zh-CN"/>
              </w:rPr>
              <w:t>’</w:t>
            </w:r>
            <w:r>
              <w:rPr>
                <w:rFonts w:hint="eastAsia" w:eastAsia="宋体"/>
                <w:sz w:val="21"/>
                <w:lang w:val="en-US" w:eastAsia="zh-CN"/>
              </w:rPr>
              <w:t>d like to help. (5)</w:t>
            </w:r>
          </w:p>
        </w:tc>
        <w:tc>
          <w:tcPr>
            <w:tcW w:w="1162" w:type="dxa"/>
            <w:vAlign w:val="center"/>
          </w:tcPr>
          <w:p w14:paraId="13E52AC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5FFAD5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45B44D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16</w:t>
            </w:r>
          </w:p>
        </w:tc>
        <w:tc>
          <w:tcPr>
            <w:tcW w:w="1302" w:type="dxa"/>
            <w:vAlign w:val="center"/>
          </w:tcPr>
          <w:p w14:paraId="59964057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6.3-6.6</w:t>
            </w:r>
          </w:p>
        </w:tc>
        <w:tc>
          <w:tcPr>
            <w:tcW w:w="5061" w:type="dxa"/>
            <w:vAlign w:val="center"/>
          </w:tcPr>
          <w:p w14:paraId="1C4450B7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Grammatical structures.</w:t>
            </w:r>
          </w:p>
        </w:tc>
        <w:tc>
          <w:tcPr>
            <w:tcW w:w="1162" w:type="dxa"/>
            <w:vAlign w:val="center"/>
          </w:tcPr>
          <w:p w14:paraId="0AAABA1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10CED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1CF442B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17</w:t>
            </w:r>
          </w:p>
        </w:tc>
        <w:tc>
          <w:tcPr>
            <w:tcW w:w="1302" w:type="dxa"/>
            <w:vAlign w:val="center"/>
          </w:tcPr>
          <w:p w14:paraId="596A5CBB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6.9-6.13</w:t>
            </w:r>
          </w:p>
        </w:tc>
        <w:tc>
          <w:tcPr>
            <w:tcW w:w="5061" w:type="dxa"/>
            <w:vAlign w:val="center"/>
          </w:tcPr>
          <w:p w14:paraId="67FE642C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Review. (1)</w:t>
            </w:r>
          </w:p>
        </w:tc>
        <w:tc>
          <w:tcPr>
            <w:tcW w:w="1162" w:type="dxa"/>
            <w:vAlign w:val="center"/>
          </w:tcPr>
          <w:p w14:paraId="0FC5C13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1DB3FA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B1BEF31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</w:t>
            </w:r>
          </w:p>
        </w:tc>
        <w:tc>
          <w:tcPr>
            <w:tcW w:w="1302" w:type="dxa"/>
            <w:vAlign w:val="center"/>
          </w:tcPr>
          <w:p w14:paraId="00BDE4A6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6.23-6.27</w:t>
            </w:r>
          </w:p>
        </w:tc>
        <w:tc>
          <w:tcPr>
            <w:tcW w:w="5061" w:type="dxa"/>
            <w:vAlign w:val="center"/>
          </w:tcPr>
          <w:p w14:paraId="340E5D7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Review. (2)</w:t>
            </w:r>
          </w:p>
        </w:tc>
        <w:tc>
          <w:tcPr>
            <w:tcW w:w="1162" w:type="dxa"/>
            <w:vAlign w:val="center"/>
          </w:tcPr>
          <w:p w14:paraId="2908CA27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</w:tr>
      <w:tr w14:paraId="2E9F9B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49B2290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19</w:t>
            </w:r>
          </w:p>
        </w:tc>
        <w:tc>
          <w:tcPr>
            <w:tcW w:w="1302" w:type="dxa"/>
            <w:vAlign w:val="center"/>
          </w:tcPr>
          <w:p w14:paraId="61906134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6.30-7.4</w:t>
            </w:r>
          </w:p>
        </w:tc>
        <w:tc>
          <w:tcPr>
            <w:tcW w:w="5061" w:type="dxa"/>
            <w:vAlign w:val="center"/>
          </w:tcPr>
          <w:p w14:paraId="02DD3B22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Final examination.</w:t>
            </w:r>
          </w:p>
        </w:tc>
        <w:tc>
          <w:tcPr>
            <w:tcW w:w="1162" w:type="dxa"/>
            <w:vAlign w:val="center"/>
          </w:tcPr>
          <w:p w14:paraId="53994813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4BF53F30">
      <w:pPr>
        <w:jc w:val="both"/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30C4B930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7F9EDF1D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E4ADF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xODdiYjg1ZDk4MWNhN2UyMTQ4ZDU2ZDdiYjU0MGMifQ=="/>
    <w:docVar w:name="KSO_WPS_MARK_KEY" w:val="4709dd78-10fc-4d1d-9d78-dc746f37021c"/>
  </w:docVars>
  <w:rsids>
    <w:rsidRoot w:val="00007619"/>
    <w:rsid w:val="00007619"/>
    <w:rsid w:val="00073B95"/>
    <w:rsid w:val="0020325F"/>
    <w:rsid w:val="003379EE"/>
    <w:rsid w:val="004F0208"/>
    <w:rsid w:val="00622B99"/>
    <w:rsid w:val="006F250D"/>
    <w:rsid w:val="00751B52"/>
    <w:rsid w:val="00817A97"/>
    <w:rsid w:val="0088621A"/>
    <w:rsid w:val="008E14B2"/>
    <w:rsid w:val="00AC1F4E"/>
    <w:rsid w:val="00AF6BF9"/>
    <w:rsid w:val="00B016B9"/>
    <w:rsid w:val="00B27A35"/>
    <w:rsid w:val="00B92250"/>
    <w:rsid w:val="00BF416C"/>
    <w:rsid w:val="00C14B91"/>
    <w:rsid w:val="00D5320D"/>
    <w:rsid w:val="00DD7ED4"/>
    <w:rsid w:val="00E12771"/>
    <w:rsid w:val="00EA4C09"/>
    <w:rsid w:val="02555E80"/>
    <w:rsid w:val="026C4FD1"/>
    <w:rsid w:val="0322316F"/>
    <w:rsid w:val="03C2134C"/>
    <w:rsid w:val="041A1188"/>
    <w:rsid w:val="04387860"/>
    <w:rsid w:val="06230BF1"/>
    <w:rsid w:val="07961D7F"/>
    <w:rsid w:val="0BBB08A4"/>
    <w:rsid w:val="0CFC03F5"/>
    <w:rsid w:val="0D366907"/>
    <w:rsid w:val="0F6E4136"/>
    <w:rsid w:val="0F706859"/>
    <w:rsid w:val="0FB029A1"/>
    <w:rsid w:val="1045133B"/>
    <w:rsid w:val="10703E0F"/>
    <w:rsid w:val="10CA7A92"/>
    <w:rsid w:val="12BD410C"/>
    <w:rsid w:val="12D746E8"/>
    <w:rsid w:val="13495BD7"/>
    <w:rsid w:val="1422096A"/>
    <w:rsid w:val="143C2A55"/>
    <w:rsid w:val="15D078F9"/>
    <w:rsid w:val="16251FF8"/>
    <w:rsid w:val="162E461F"/>
    <w:rsid w:val="16974D41"/>
    <w:rsid w:val="16AD409B"/>
    <w:rsid w:val="18506ACF"/>
    <w:rsid w:val="186E51A7"/>
    <w:rsid w:val="19722DEA"/>
    <w:rsid w:val="1A1D29DB"/>
    <w:rsid w:val="1D921938"/>
    <w:rsid w:val="1E45766C"/>
    <w:rsid w:val="1EC04283"/>
    <w:rsid w:val="1F5F2643"/>
    <w:rsid w:val="20405A34"/>
    <w:rsid w:val="20B45854"/>
    <w:rsid w:val="217B7926"/>
    <w:rsid w:val="221B63A0"/>
    <w:rsid w:val="23F32A04"/>
    <w:rsid w:val="247E569C"/>
    <w:rsid w:val="24E00A19"/>
    <w:rsid w:val="25FA62CC"/>
    <w:rsid w:val="2659283B"/>
    <w:rsid w:val="26ED7BDF"/>
    <w:rsid w:val="285443B9"/>
    <w:rsid w:val="286E6AFD"/>
    <w:rsid w:val="28EA6ACC"/>
    <w:rsid w:val="2BA07C72"/>
    <w:rsid w:val="2BBE0747"/>
    <w:rsid w:val="2BC86688"/>
    <w:rsid w:val="2CF47F19"/>
    <w:rsid w:val="2DC518B5"/>
    <w:rsid w:val="30497CA7"/>
    <w:rsid w:val="32193F7E"/>
    <w:rsid w:val="33D939C5"/>
    <w:rsid w:val="34367D70"/>
    <w:rsid w:val="34FB796B"/>
    <w:rsid w:val="359A65D9"/>
    <w:rsid w:val="36032F7B"/>
    <w:rsid w:val="36317AE8"/>
    <w:rsid w:val="3742079D"/>
    <w:rsid w:val="37CE75B8"/>
    <w:rsid w:val="38100251"/>
    <w:rsid w:val="390019F4"/>
    <w:rsid w:val="3AFC0E5E"/>
    <w:rsid w:val="3BA24FE4"/>
    <w:rsid w:val="3CC85D01"/>
    <w:rsid w:val="3E0D0E3B"/>
    <w:rsid w:val="3E1D35DE"/>
    <w:rsid w:val="3E35213F"/>
    <w:rsid w:val="3F420E0E"/>
    <w:rsid w:val="40722B67"/>
    <w:rsid w:val="410D6822"/>
    <w:rsid w:val="41B22DCD"/>
    <w:rsid w:val="41D028AB"/>
    <w:rsid w:val="42010CB6"/>
    <w:rsid w:val="42334BE8"/>
    <w:rsid w:val="455A248C"/>
    <w:rsid w:val="468C2B19"/>
    <w:rsid w:val="49F25388"/>
    <w:rsid w:val="4A3E426E"/>
    <w:rsid w:val="4ABF34BD"/>
    <w:rsid w:val="4AC21D37"/>
    <w:rsid w:val="4C577725"/>
    <w:rsid w:val="4C6C6BA8"/>
    <w:rsid w:val="4CF11927"/>
    <w:rsid w:val="4EA50C1B"/>
    <w:rsid w:val="4F035942"/>
    <w:rsid w:val="4F961F9E"/>
    <w:rsid w:val="512D1FC8"/>
    <w:rsid w:val="51A27694"/>
    <w:rsid w:val="520A5C5E"/>
    <w:rsid w:val="52E0583C"/>
    <w:rsid w:val="5458228C"/>
    <w:rsid w:val="548D49EA"/>
    <w:rsid w:val="54DE6C35"/>
    <w:rsid w:val="553D7E00"/>
    <w:rsid w:val="561E489E"/>
    <w:rsid w:val="5A663DAB"/>
    <w:rsid w:val="5A90452E"/>
    <w:rsid w:val="5B296730"/>
    <w:rsid w:val="5BF3545F"/>
    <w:rsid w:val="5D8C43B2"/>
    <w:rsid w:val="5DA327CA"/>
    <w:rsid w:val="5EE72B8A"/>
    <w:rsid w:val="601C07A3"/>
    <w:rsid w:val="615564D1"/>
    <w:rsid w:val="62B014D6"/>
    <w:rsid w:val="652F2B95"/>
    <w:rsid w:val="681F3395"/>
    <w:rsid w:val="6A2E6FC3"/>
    <w:rsid w:val="6BA17C9D"/>
    <w:rsid w:val="6E5F44EB"/>
    <w:rsid w:val="6F1F0663"/>
    <w:rsid w:val="71A5490B"/>
    <w:rsid w:val="722A26B8"/>
    <w:rsid w:val="73D94D40"/>
    <w:rsid w:val="74CE4179"/>
    <w:rsid w:val="750A55F8"/>
    <w:rsid w:val="75834F63"/>
    <w:rsid w:val="761C7166"/>
    <w:rsid w:val="7A1A39BC"/>
    <w:rsid w:val="7A4647B1"/>
    <w:rsid w:val="7A51606F"/>
    <w:rsid w:val="7AB160CE"/>
    <w:rsid w:val="7B2C4253"/>
    <w:rsid w:val="7E8A7362"/>
    <w:rsid w:val="7F0D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1194</Words>
  <Characters>1610</Characters>
  <Lines>2</Lines>
  <Paragraphs>1</Paragraphs>
  <TotalTime>0</TotalTime>
  <ScaleCrop>false</ScaleCrop>
  <LinksUpToDate>false</LinksUpToDate>
  <CharactersWithSpaces>1699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2018-03-07T01:21:00Z</dcterms:created>
  <dc:creator>季节</dc:creator>
  <cp:lastModifiedBy>WPS_1598085544</cp:lastModifiedBy>
  <cp:lastPrinted>2018-03-07T03:26:00Z</cp:lastPrinted>
  <dcterms:modified xsi:type="dcterms:W3CDTF">2025-02-16T02:00:41Z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8E6E19B750CC4640BEB374FCB46E281A</vt:lpwstr>
  </property>
  <property fmtid="{D5CDD505-2E9C-101B-9397-08002B2CF9AE}" pid="4" name="KSOTemplateDocerSaveRecord">
    <vt:lpwstr>eyJoZGlkIjoiNmYxODdiYjg1ZDk4MWNhN2UyMTQ4ZDU2ZDdiYjU0MGMiLCJ1c2VySWQiOiIxMDY0NjUyNDY3In0=</vt:lpwstr>
  </property>
</Properties>
</file>