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5F78ECF">
      <w:pPr>
        <w:jc w:val="center"/>
        <w:rPr>
          <w:rFonts w:hint="eastAsia" w:ascii="黑体" w:hAnsi="黑体" w:eastAsia="黑体"/>
          <w:sz w:val="44"/>
          <w:szCs w:val="44"/>
        </w:rPr>
      </w:pPr>
      <w:r>
        <w:rPr>
          <w:rFonts w:hint="eastAsia" w:ascii="黑体" w:hAnsi="黑体" w:eastAsia="黑体"/>
          <w:sz w:val="44"/>
          <w:szCs w:val="44"/>
        </w:rPr>
        <w:t>聊城市特殊教育学校</w:t>
      </w:r>
    </w:p>
    <w:p w14:paraId="4A31B10F">
      <w:pPr>
        <w:jc w:val="center"/>
        <w:rPr>
          <w:rFonts w:ascii="仿宋" w:hAnsi="仿宋" w:eastAsia="仿宋"/>
          <w:b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</w:rPr>
        <w:t>20</w:t>
      </w:r>
      <w:r>
        <w:rPr>
          <w:rFonts w:hint="eastAsia" w:ascii="仿宋" w:hAnsi="仿宋" w:eastAsia="仿宋"/>
          <w:b/>
          <w:sz w:val="32"/>
          <w:szCs w:val="32"/>
          <w:lang w:val="en-US" w:eastAsia="zh-CN"/>
        </w:rPr>
        <w:t>24</w:t>
      </w:r>
      <w:r>
        <w:rPr>
          <w:rFonts w:ascii="仿宋" w:hAnsi="仿宋" w:eastAsia="仿宋"/>
          <w:b/>
          <w:sz w:val="32"/>
          <w:szCs w:val="32"/>
        </w:rPr>
        <w:t xml:space="preserve"> </w:t>
      </w:r>
      <w:r>
        <w:rPr>
          <w:rFonts w:hint="eastAsia" w:ascii="仿宋" w:hAnsi="仿宋" w:eastAsia="仿宋"/>
          <w:b/>
          <w:sz w:val="32"/>
          <w:szCs w:val="32"/>
        </w:rPr>
        <w:t>-</w:t>
      </w:r>
      <w:r>
        <w:rPr>
          <w:rFonts w:ascii="仿宋" w:hAnsi="仿宋" w:eastAsia="仿宋"/>
          <w:b/>
          <w:sz w:val="32"/>
          <w:szCs w:val="32"/>
        </w:rPr>
        <w:t xml:space="preserve">  </w:t>
      </w:r>
      <w:r>
        <w:rPr>
          <w:rFonts w:hint="eastAsia" w:ascii="仿宋" w:hAnsi="仿宋" w:eastAsia="仿宋"/>
          <w:b/>
          <w:sz w:val="32"/>
          <w:szCs w:val="32"/>
        </w:rPr>
        <w:t>20</w:t>
      </w:r>
      <w:r>
        <w:rPr>
          <w:rFonts w:hint="eastAsia" w:ascii="仿宋" w:hAnsi="仿宋" w:eastAsia="仿宋"/>
          <w:b/>
          <w:sz w:val="32"/>
          <w:szCs w:val="32"/>
          <w:lang w:val="en-US" w:eastAsia="zh-CN"/>
        </w:rPr>
        <w:t>25</w:t>
      </w:r>
      <w:r>
        <w:rPr>
          <w:rFonts w:ascii="仿宋" w:hAnsi="仿宋" w:eastAsia="仿宋"/>
          <w:b/>
          <w:sz w:val="32"/>
          <w:szCs w:val="32"/>
        </w:rPr>
        <w:t xml:space="preserve">  </w:t>
      </w:r>
      <w:r>
        <w:rPr>
          <w:rFonts w:hint="eastAsia" w:ascii="仿宋" w:hAnsi="仿宋" w:eastAsia="仿宋"/>
          <w:b/>
          <w:sz w:val="32"/>
          <w:szCs w:val="32"/>
        </w:rPr>
        <w:t>年度第</w:t>
      </w:r>
      <w:r>
        <w:rPr>
          <w:rFonts w:ascii="仿宋" w:hAnsi="仿宋" w:eastAsia="仿宋"/>
          <w:b/>
          <w:sz w:val="32"/>
          <w:szCs w:val="32"/>
        </w:rPr>
        <w:t xml:space="preserve"> </w:t>
      </w:r>
      <w:r>
        <w:rPr>
          <w:rFonts w:hint="eastAsia" w:ascii="仿宋" w:hAnsi="仿宋" w:eastAsia="仿宋"/>
          <w:b/>
          <w:sz w:val="32"/>
          <w:szCs w:val="32"/>
          <w:lang w:val="en-US" w:eastAsia="zh-CN"/>
        </w:rPr>
        <w:t>二</w:t>
      </w:r>
      <w:r>
        <w:rPr>
          <w:rFonts w:ascii="仿宋" w:hAnsi="仿宋" w:eastAsia="仿宋"/>
          <w:b/>
          <w:sz w:val="32"/>
          <w:szCs w:val="32"/>
        </w:rPr>
        <w:t xml:space="preserve"> </w:t>
      </w:r>
      <w:r>
        <w:rPr>
          <w:rFonts w:hint="eastAsia" w:ascii="仿宋" w:hAnsi="仿宋" w:eastAsia="仿宋"/>
          <w:b/>
          <w:sz w:val="32"/>
          <w:szCs w:val="32"/>
        </w:rPr>
        <w:t>学期教学计划</w:t>
      </w:r>
    </w:p>
    <w:p w14:paraId="0DB7910F">
      <w:pPr>
        <w:jc w:val="both"/>
        <w:rPr>
          <w:rFonts w:hint="eastAsia" w:ascii="仿宋" w:hAnsi="仿宋" w:eastAsia="仿宋"/>
          <w:sz w:val="32"/>
          <w:szCs w:val="32"/>
          <w:lang w:eastAsia="zh-CN"/>
        </w:rPr>
      </w:pPr>
      <w:r>
        <w:rPr>
          <w:rFonts w:hint="eastAsia" w:ascii="仿宋" w:hAnsi="仿宋" w:eastAsia="仿宋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ragraph">
                  <wp:posOffset>311785</wp:posOffset>
                </wp:positionV>
                <wp:extent cx="5257800" cy="0"/>
                <wp:effectExtent l="0" t="4445" r="0" b="5080"/>
                <wp:wrapNone/>
                <wp:docPr id="1" name="直接连接符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257800" cy="1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rgbClr val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top:24.55pt;height:0pt;width:414pt;mso-position-horizontal:right;mso-position-horizontal-relative:margin;z-index:251659264;mso-width-relative:page;mso-height-relative:page;" filled="f" stroked="t" coordsize="21600,21600" o:gfxdata="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LdUGrvTAAAA&#10;BgEAAA8AAAAAAAAAAQAgAAAAIgAAAGRycy9kb3ducmV2LnhtbFBLAQIUABQAAAAIAIdO4kBTlRYG&#10;6QEAAL8DAAAOAAAAAAAAAAEAIAAAACIBAABkcnMvZTJvRG9jLnhtbFBLBQYAAAAABgAGAFkBAAB9&#10;BQAAAAA=&#10;">
                <v:fill on="f" focussize="0,0"/>
                <v:stroke weight="0.5pt" color="#000000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" w:hAnsi="仿宋" w:eastAsia="仿宋"/>
          <w:sz w:val="32"/>
          <w:szCs w:val="32"/>
        </w:rPr>
        <w:t>班级：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 xml:space="preserve">视障6.1   </w:t>
      </w:r>
      <w:r>
        <w:rPr>
          <w:rFonts w:ascii="仿宋" w:hAnsi="仿宋" w:eastAsia="仿宋"/>
          <w:sz w:val="32"/>
          <w:szCs w:val="32"/>
        </w:rPr>
        <w:t xml:space="preserve"> </w:t>
      </w:r>
      <w:r>
        <w:rPr>
          <w:rFonts w:hint="eastAsia" w:ascii="仿宋" w:hAnsi="仿宋" w:eastAsia="仿宋"/>
          <w:sz w:val="32"/>
          <w:szCs w:val="32"/>
        </w:rPr>
        <w:t xml:space="preserve"> 科目：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劳动</w:t>
      </w:r>
      <w:r>
        <w:rPr>
          <w:rFonts w:ascii="仿宋" w:hAnsi="仿宋" w:eastAsia="仿宋"/>
          <w:sz w:val="32"/>
          <w:szCs w:val="32"/>
        </w:rPr>
        <w:t xml:space="preserve"> </w:t>
      </w:r>
      <w:r>
        <w:rPr>
          <w:rFonts w:hint="eastAsia" w:ascii="仿宋" w:hAnsi="仿宋" w:eastAsia="仿宋"/>
          <w:sz w:val="32"/>
          <w:szCs w:val="32"/>
        </w:rPr>
        <w:t xml:space="preserve"> </w:t>
      </w:r>
      <w:r>
        <w:rPr>
          <w:rFonts w:ascii="仿宋" w:hAnsi="仿宋" w:eastAsia="仿宋"/>
          <w:sz w:val="32"/>
          <w:szCs w:val="32"/>
        </w:rPr>
        <w:t xml:space="preserve">  </w:t>
      </w:r>
      <w:r>
        <w:rPr>
          <w:rFonts w:hint="eastAsia" w:ascii="仿宋" w:hAnsi="仿宋" w:eastAsia="仿宋"/>
          <w:sz w:val="32"/>
          <w:szCs w:val="32"/>
        </w:rPr>
        <w:t xml:space="preserve"> 教师：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刘田田</w:t>
      </w:r>
    </w:p>
    <w:p w14:paraId="6EF76412">
      <w:pPr>
        <w:pStyle w:val="5"/>
        <w:numPr>
          <w:ilvl w:val="0"/>
          <w:numId w:val="1"/>
        </w:numPr>
        <w:ind w:firstLineChars="0"/>
        <w:jc w:val="left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学情分析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 </w:t>
      </w:r>
    </w:p>
    <w:p w14:paraId="33F6764A">
      <w:pPr>
        <w:pStyle w:val="5"/>
        <w:numPr>
          <w:ilvl w:val="0"/>
          <w:numId w:val="0"/>
        </w:numPr>
        <w:ind w:leftChars="0" w:firstLine="640" w:firstLineChars="200"/>
        <w:jc w:val="left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视障6年级共5名学生，包含全盲和低视力两种视力障碍，均具备生活自理能力，可有针对性开展教学。</w:t>
      </w:r>
    </w:p>
    <w:p w14:paraId="72414D6A">
      <w:pPr>
        <w:pStyle w:val="5"/>
        <w:numPr>
          <w:ilvl w:val="0"/>
          <w:numId w:val="1"/>
        </w:numPr>
        <w:ind w:firstLineChars="0"/>
        <w:jc w:val="lef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教材分析（包含教材总的分析、教学目标、教学重点、难点）</w:t>
      </w:r>
    </w:p>
    <w:p w14:paraId="671FD910">
      <w:pPr>
        <w:pStyle w:val="5"/>
        <w:numPr>
          <w:ilvl w:val="0"/>
          <w:numId w:val="0"/>
        </w:numPr>
        <w:ind w:leftChars="0" w:firstLine="640" w:firstLineChars="200"/>
        <w:jc w:val="left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目前暂无可参考教材，因而教学参考义务教育《劳动课程标准（2022年版）》以及其他学校的劳动课程开展。</w:t>
      </w:r>
    </w:p>
    <w:p w14:paraId="60FCF983">
      <w:pPr>
        <w:pStyle w:val="5"/>
        <w:numPr>
          <w:ilvl w:val="0"/>
          <w:numId w:val="0"/>
        </w:numPr>
        <w:ind w:leftChars="0" w:firstLine="640" w:firstLineChars="200"/>
        <w:jc w:val="left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劳动课程的教学总目标共4点：1．形成基本的劳动意识，树立正确的劳动观念；2．发展初步的筹划思维，形成必备的劳动能力；3．养成良好的劳动习惯，塑造基本的劳动品质；4．培育积极的劳动精神，弘扬劳模精神和工匠精神。结合盲生的特点教学中注意培养学生的自理能力和基本的劳动能力。</w:t>
      </w:r>
    </w:p>
    <w:p w14:paraId="6951BA42">
      <w:pPr>
        <w:pStyle w:val="5"/>
        <w:numPr>
          <w:ilvl w:val="0"/>
          <w:numId w:val="1"/>
        </w:numPr>
        <w:ind w:firstLineChars="0"/>
        <w:jc w:val="lef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教学措施分析（以提高教学质量为前提的教学措施）</w:t>
      </w:r>
    </w:p>
    <w:p w14:paraId="118314BF">
      <w:pPr>
        <w:ind w:firstLine="640" w:firstLineChars="200"/>
        <w:jc w:val="both"/>
        <w:rPr>
          <w:rFonts w:hint="default" w:ascii="仿宋" w:hAnsi="仿宋" w:eastAsia="仿宋"/>
          <w:b w:val="0"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b w:val="0"/>
          <w:bCs/>
          <w:sz w:val="32"/>
          <w:szCs w:val="32"/>
          <w:lang w:val="en-US" w:eastAsia="zh-CN"/>
        </w:rPr>
        <w:t>劳动课程教学中需要进行实际操作，因而教学中除了让学生知晓劳动方法外，需要格外注意劳动安全。</w:t>
      </w:r>
    </w:p>
    <w:p w14:paraId="1EAA9C7E">
      <w:pPr>
        <w:jc w:val="center"/>
        <w:rPr>
          <w:rFonts w:hint="default" w:ascii="Times New Roman" w:hAnsi="Times New Roman" w:eastAsia="仿宋" w:cs="Times New Roman"/>
          <w:b/>
          <w:sz w:val="32"/>
          <w:szCs w:val="32"/>
        </w:rPr>
      </w:pPr>
    </w:p>
    <w:p w14:paraId="40BB358E">
      <w:pPr>
        <w:jc w:val="center"/>
        <w:rPr>
          <w:rFonts w:hint="default" w:ascii="Times New Roman" w:hAnsi="Times New Roman" w:eastAsia="仿宋" w:cs="Times New Roman"/>
          <w:b/>
          <w:sz w:val="32"/>
          <w:szCs w:val="32"/>
        </w:rPr>
      </w:pPr>
    </w:p>
    <w:p w14:paraId="5E3B6AFC">
      <w:pPr>
        <w:jc w:val="center"/>
        <w:rPr>
          <w:rFonts w:hint="default" w:ascii="Times New Roman" w:hAnsi="Times New Roman" w:eastAsia="仿宋" w:cs="Times New Roman"/>
          <w:b/>
          <w:sz w:val="32"/>
          <w:szCs w:val="32"/>
        </w:rPr>
      </w:pPr>
    </w:p>
    <w:p w14:paraId="791A86AE">
      <w:pPr>
        <w:jc w:val="center"/>
        <w:rPr>
          <w:rFonts w:hint="default" w:ascii="Times New Roman" w:hAnsi="Times New Roman" w:eastAsia="仿宋" w:cs="Times New Roman"/>
          <w:b/>
          <w:sz w:val="32"/>
          <w:szCs w:val="32"/>
        </w:rPr>
      </w:pPr>
      <w:r>
        <w:rPr>
          <w:rFonts w:hint="default" w:ascii="Times New Roman" w:hAnsi="Times New Roman" w:eastAsia="仿宋" w:cs="Times New Roman"/>
          <w:b/>
          <w:sz w:val="32"/>
          <w:szCs w:val="32"/>
        </w:rPr>
        <w:t>教学进度表</w:t>
      </w:r>
    </w:p>
    <w:tbl>
      <w:tblPr>
        <w:tblStyle w:val="3"/>
        <w:tblW w:w="860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73"/>
        <w:gridCol w:w="1690"/>
        <w:gridCol w:w="4313"/>
        <w:gridCol w:w="930"/>
      </w:tblGrid>
      <w:tr w14:paraId="47CFB8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3" w:hRule="exact"/>
          <w:jc w:val="center"/>
        </w:trPr>
        <w:tc>
          <w:tcPr>
            <w:tcW w:w="1673" w:type="dxa"/>
            <w:noWrap w:val="0"/>
            <w:vAlign w:val="top"/>
          </w:tcPr>
          <w:p w14:paraId="28ACEBC1">
            <w:pPr>
              <w:ind w:firstLine="321" w:firstLineChars="100"/>
              <w:rPr>
                <w:rFonts w:hint="default" w:ascii="Times New Roman" w:hAnsi="Times New Roman" w:eastAsia="仿宋" w:cs="Times New Roman"/>
                <w:b/>
                <w:sz w:val="32"/>
                <w:szCs w:val="32"/>
              </w:rPr>
            </w:pPr>
            <w:bookmarkStart w:id="0" w:name="_GoBack" w:colFirst="1" w:colLast="1"/>
            <w:r>
              <w:rPr>
                <w:rFonts w:hint="default" w:ascii="Times New Roman" w:hAnsi="Times New Roman" w:eastAsia="仿宋" w:cs="Times New Roman"/>
                <w:b/>
                <w:sz w:val="32"/>
                <w:szCs w:val="32"/>
              </w:rPr>
              <w:t>周次</w:t>
            </w:r>
          </w:p>
        </w:tc>
        <w:tc>
          <w:tcPr>
            <w:tcW w:w="1690" w:type="dxa"/>
            <w:shd w:val="clear"/>
            <w:noWrap w:val="0"/>
            <w:vAlign w:val="center"/>
          </w:tcPr>
          <w:p w14:paraId="2858AFB0">
            <w:pPr>
              <w:widowControl/>
              <w:ind w:firstLine="321" w:firstLineChars="100"/>
              <w:rPr>
                <w:rFonts w:hint="default" w:ascii="Times New Roman" w:hAnsi="Times New Roman" w:eastAsia="宋体" w:cs="Times New Roman"/>
                <w:b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eastAsia="仿宋" w:cs="Times New Roman"/>
                <w:b/>
                <w:bCs w:val="0"/>
                <w:kern w:val="0"/>
                <w:sz w:val="32"/>
                <w:szCs w:val="32"/>
              </w:rPr>
              <w:t>日期</w:t>
            </w:r>
          </w:p>
        </w:tc>
        <w:tc>
          <w:tcPr>
            <w:tcW w:w="4313" w:type="dxa"/>
            <w:noWrap w:val="0"/>
            <w:vAlign w:val="top"/>
          </w:tcPr>
          <w:p w14:paraId="04649CDA">
            <w:pPr>
              <w:jc w:val="center"/>
              <w:rPr>
                <w:rFonts w:hint="default" w:ascii="Times New Roman" w:hAnsi="Times New Roman" w:eastAsia="仿宋" w:cs="Times New Roman"/>
                <w:b/>
                <w:sz w:val="32"/>
                <w:szCs w:val="32"/>
              </w:rPr>
            </w:pPr>
            <w:r>
              <w:rPr>
                <w:rFonts w:hint="default" w:ascii="Times New Roman" w:hAnsi="Times New Roman" w:eastAsia="仿宋" w:cs="Times New Roman"/>
                <w:b/>
                <w:sz w:val="32"/>
                <w:szCs w:val="32"/>
              </w:rPr>
              <w:t>教材章节内容</w:t>
            </w:r>
          </w:p>
        </w:tc>
        <w:tc>
          <w:tcPr>
            <w:tcW w:w="930" w:type="dxa"/>
            <w:noWrap w:val="0"/>
            <w:vAlign w:val="top"/>
          </w:tcPr>
          <w:p w14:paraId="2BED6C80">
            <w:pPr>
              <w:jc w:val="center"/>
              <w:rPr>
                <w:rFonts w:hint="default" w:ascii="Times New Roman" w:hAnsi="Times New Roman" w:eastAsia="仿宋" w:cs="Times New Roman"/>
                <w:b/>
                <w:sz w:val="32"/>
                <w:szCs w:val="32"/>
              </w:rPr>
            </w:pPr>
            <w:r>
              <w:rPr>
                <w:rFonts w:hint="default" w:ascii="Times New Roman" w:hAnsi="Times New Roman" w:eastAsia="仿宋" w:cs="Times New Roman"/>
                <w:b/>
                <w:sz w:val="32"/>
                <w:szCs w:val="32"/>
              </w:rPr>
              <w:t>课时</w:t>
            </w:r>
          </w:p>
        </w:tc>
      </w:tr>
      <w:tr w14:paraId="60DD60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3" w:hRule="exact"/>
          <w:jc w:val="center"/>
        </w:trPr>
        <w:tc>
          <w:tcPr>
            <w:tcW w:w="1673" w:type="dxa"/>
            <w:noWrap w:val="0"/>
            <w:vAlign w:val="center"/>
          </w:tcPr>
          <w:p w14:paraId="4520028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" w:cs="Times New Roman"/>
                <w:sz w:val="28"/>
                <w:szCs w:val="28"/>
              </w:rPr>
              <w:t>第一周</w:t>
            </w:r>
          </w:p>
        </w:tc>
        <w:tc>
          <w:tcPr>
            <w:tcW w:w="1690" w:type="dxa"/>
            <w:shd w:val="clear"/>
            <w:noWrap w:val="0"/>
            <w:vAlign w:val="center"/>
          </w:tcPr>
          <w:p w14:paraId="73EBD78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8"/>
                <w:szCs w:val="28"/>
                <w:lang w:val="en-US" w:eastAsia="zh-CN"/>
              </w:rPr>
              <w:t>2.</w:t>
            </w:r>
            <w:r>
              <w:rPr>
                <w:rFonts w:hint="eastAsia" w:ascii="Times New Roman" w:hAnsi="Times New Roman" w:cs="Times New Roman"/>
                <w:kern w:val="0"/>
                <w:sz w:val="28"/>
                <w:szCs w:val="28"/>
                <w:lang w:val="en-US" w:eastAsia="zh-CN"/>
              </w:rPr>
              <w:t>17</w:t>
            </w:r>
            <w:r>
              <w:rPr>
                <w:rFonts w:hint="eastAsia" w:ascii="Times New Roman" w:hAnsi="Times New Roman" w:eastAsia="宋体" w:cs="Times New Roman"/>
                <w:kern w:val="0"/>
                <w:sz w:val="28"/>
                <w:szCs w:val="28"/>
                <w:lang w:val="en-US" w:eastAsia="zh-CN"/>
              </w:rPr>
              <w:t>-2.</w:t>
            </w:r>
            <w:r>
              <w:rPr>
                <w:rFonts w:hint="eastAsia" w:ascii="Times New Roman" w:hAnsi="Times New Roman" w:cs="Times New Roman"/>
                <w:kern w:val="0"/>
                <w:sz w:val="28"/>
                <w:szCs w:val="28"/>
                <w:lang w:val="en-US" w:eastAsia="zh-CN"/>
              </w:rPr>
              <w:t>21</w:t>
            </w:r>
          </w:p>
        </w:tc>
        <w:tc>
          <w:tcPr>
            <w:tcW w:w="4313" w:type="dxa"/>
            <w:noWrap w:val="0"/>
            <w:vAlign w:val="center"/>
          </w:tcPr>
          <w:p w14:paraId="26AD3E41"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  <w:t>学会整理书桌、讲桌</w:t>
            </w:r>
          </w:p>
        </w:tc>
        <w:tc>
          <w:tcPr>
            <w:tcW w:w="930" w:type="dxa"/>
            <w:noWrap w:val="0"/>
            <w:vAlign w:val="center"/>
          </w:tcPr>
          <w:p w14:paraId="463B6B6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b w:val="0"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b w:val="0"/>
                <w:bCs/>
                <w:sz w:val="28"/>
                <w:szCs w:val="28"/>
                <w:lang w:val="en-US" w:eastAsia="zh-CN"/>
              </w:rPr>
              <w:t>1</w:t>
            </w:r>
          </w:p>
        </w:tc>
      </w:tr>
      <w:tr w14:paraId="5C5291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3" w:hRule="exact"/>
          <w:jc w:val="center"/>
        </w:trPr>
        <w:tc>
          <w:tcPr>
            <w:tcW w:w="1673" w:type="dxa"/>
            <w:noWrap w:val="0"/>
            <w:vAlign w:val="center"/>
          </w:tcPr>
          <w:p w14:paraId="2FDCBD3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" w:cs="Times New Roman"/>
                <w:sz w:val="28"/>
                <w:szCs w:val="28"/>
              </w:rPr>
              <w:t>第二周</w:t>
            </w:r>
          </w:p>
        </w:tc>
        <w:tc>
          <w:tcPr>
            <w:tcW w:w="1690" w:type="dxa"/>
            <w:shd w:val="clear"/>
            <w:noWrap w:val="0"/>
            <w:vAlign w:val="center"/>
          </w:tcPr>
          <w:p w14:paraId="09C332F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8"/>
                <w:szCs w:val="28"/>
                <w:lang w:val="en-US" w:eastAsia="zh-CN"/>
              </w:rPr>
              <w:t>2.</w:t>
            </w:r>
            <w:r>
              <w:rPr>
                <w:rFonts w:hint="eastAsia" w:ascii="Times New Roman" w:hAnsi="Times New Roman" w:cs="Times New Roman"/>
                <w:kern w:val="0"/>
                <w:sz w:val="28"/>
                <w:szCs w:val="28"/>
                <w:lang w:val="en-US" w:eastAsia="zh-CN"/>
              </w:rPr>
              <w:t>24</w:t>
            </w:r>
            <w:r>
              <w:rPr>
                <w:rFonts w:hint="eastAsia" w:ascii="Times New Roman" w:hAnsi="Times New Roman" w:eastAsia="宋体" w:cs="Times New Roman"/>
                <w:kern w:val="0"/>
                <w:sz w:val="28"/>
                <w:szCs w:val="28"/>
                <w:lang w:val="en-US" w:eastAsia="zh-CN"/>
              </w:rPr>
              <w:t>-2.</w:t>
            </w:r>
            <w:r>
              <w:rPr>
                <w:rFonts w:hint="eastAsia" w:ascii="Times New Roman" w:hAnsi="Times New Roman" w:cs="Times New Roman"/>
                <w:kern w:val="0"/>
                <w:sz w:val="28"/>
                <w:szCs w:val="28"/>
                <w:lang w:val="en-US" w:eastAsia="zh-CN"/>
              </w:rPr>
              <w:t>28</w:t>
            </w:r>
          </w:p>
        </w:tc>
        <w:tc>
          <w:tcPr>
            <w:tcW w:w="4313" w:type="dxa"/>
            <w:noWrap w:val="0"/>
            <w:vAlign w:val="center"/>
          </w:tcPr>
          <w:p w14:paraId="22A52104"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  <w:t>学会叠被子、整理床铺</w:t>
            </w:r>
          </w:p>
        </w:tc>
        <w:tc>
          <w:tcPr>
            <w:tcW w:w="930" w:type="dxa"/>
            <w:noWrap w:val="0"/>
            <w:vAlign w:val="center"/>
          </w:tcPr>
          <w:p w14:paraId="6B8CE14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b w:val="0"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b w:val="0"/>
                <w:bCs/>
                <w:sz w:val="28"/>
                <w:szCs w:val="28"/>
                <w:lang w:val="en-US" w:eastAsia="zh-CN"/>
              </w:rPr>
              <w:t>1</w:t>
            </w:r>
          </w:p>
        </w:tc>
      </w:tr>
      <w:tr w14:paraId="3B4BC3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3" w:hRule="exact"/>
          <w:jc w:val="center"/>
        </w:trPr>
        <w:tc>
          <w:tcPr>
            <w:tcW w:w="1673" w:type="dxa"/>
            <w:noWrap w:val="0"/>
            <w:vAlign w:val="center"/>
          </w:tcPr>
          <w:p w14:paraId="1436BCE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" w:cs="Times New Roman"/>
                <w:sz w:val="28"/>
                <w:szCs w:val="28"/>
              </w:rPr>
              <w:t>第三周</w:t>
            </w:r>
          </w:p>
        </w:tc>
        <w:tc>
          <w:tcPr>
            <w:tcW w:w="1690" w:type="dxa"/>
            <w:shd w:val="clear"/>
            <w:noWrap w:val="0"/>
            <w:vAlign w:val="center"/>
          </w:tcPr>
          <w:p w14:paraId="743E911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kern w:val="0"/>
                <w:sz w:val="28"/>
                <w:szCs w:val="28"/>
                <w:lang w:val="en-US" w:eastAsia="zh-CN"/>
              </w:rPr>
              <w:t>3</w:t>
            </w:r>
            <w:r>
              <w:rPr>
                <w:rFonts w:hint="eastAsia" w:ascii="Times New Roman" w:hAnsi="Times New Roman" w:eastAsia="宋体" w:cs="Times New Roman"/>
                <w:kern w:val="0"/>
                <w:sz w:val="28"/>
                <w:szCs w:val="28"/>
                <w:lang w:val="en-US" w:eastAsia="zh-CN"/>
              </w:rPr>
              <w:t>.</w:t>
            </w:r>
            <w:r>
              <w:rPr>
                <w:rFonts w:hint="eastAsia" w:ascii="Times New Roman" w:hAnsi="Times New Roman" w:cs="Times New Roman"/>
                <w:kern w:val="0"/>
                <w:sz w:val="28"/>
                <w:szCs w:val="28"/>
                <w:lang w:val="en-US" w:eastAsia="zh-CN"/>
              </w:rPr>
              <w:t>3</w:t>
            </w:r>
            <w:r>
              <w:rPr>
                <w:rFonts w:hint="eastAsia" w:ascii="Times New Roman" w:hAnsi="Times New Roman" w:eastAsia="宋体" w:cs="Times New Roman"/>
                <w:kern w:val="0"/>
                <w:sz w:val="28"/>
                <w:szCs w:val="28"/>
                <w:lang w:val="en-US" w:eastAsia="zh-CN"/>
              </w:rPr>
              <w:t>-</w:t>
            </w:r>
            <w:r>
              <w:rPr>
                <w:rFonts w:hint="eastAsia" w:ascii="Times New Roman" w:hAnsi="Times New Roman" w:cs="Times New Roman"/>
                <w:kern w:val="0"/>
                <w:sz w:val="28"/>
                <w:szCs w:val="28"/>
                <w:lang w:val="en-US" w:eastAsia="zh-CN"/>
              </w:rPr>
              <w:t>3</w:t>
            </w:r>
            <w:r>
              <w:rPr>
                <w:rFonts w:hint="eastAsia" w:ascii="Times New Roman" w:hAnsi="Times New Roman" w:eastAsia="宋体" w:cs="Times New Roman"/>
                <w:kern w:val="0"/>
                <w:sz w:val="28"/>
                <w:szCs w:val="28"/>
                <w:lang w:val="en-US" w:eastAsia="zh-CN"/>
              </w:rPr>
              <w:t>.</w:t>
            </w:r>
            <w:r>
              <w:rPr>
                <w:rFonts w:hint="eastAsia" w:ascii="Times New Roman" w:hAnsi="Times New Roman" w:cs="Times New Roman"/>
                <w:kern w:val="0"/>
                <w:sz w:val="28"/>
                <w:szCs w:val="28"/>
                <w:lang w:val="en-US" w:eastAsia="zh-CN"/>
              </w:rPr>
              <w:t>7</w:t>
            </w:r>
          </w:p>
        </w:tc>
        <w:tc>
          <w:tcPr>
            <w:tcW w:w="4313" w:type="dxa"/>
            <w:noWrap w:val="0"/>
            <w:vAlign w:val="center"/>
          </w:tcPr>
          <w:p w14:paraId="02472FC7"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  <w:t>学会叠衣服1</w:t>
            </w:r>
          </w:p>
        </w:tc>
        <w:tc>
          <w:tcPr>
            <w:tcW w:w="930" w:type="dxa"/>
            <w:noWrap w:val="0"/>
            <w:vAlign w:val="center"/>
          </w:tcPr>
          <w:p w14:paraId="5D0C4A7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b w:val="0"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b w:val="0"/>
                <w:bCs/>
                <w:sz w:val="28"/>
                <w:szCs w:val="28"/>
                <w:lang w:val="en-US" w:eastAsia="zh-CN"/>
              </w:rPr>
              <w:t>1</w:t>
            </w:r>
          </w:p>
        </w:tc>
      </w:tr>
      <w:tr w14:paraId="24F7A1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3" w:hRule="exact"/>
          <w:jc w:val="center"/>
        </w:trPr>
        <w:tc>
          <w:tcPr>
            <w:tcW w:w="1673" w:type="dxa"/>
            <w:noWrap w:val="0"/>
            <w:vAlign w:val="center"/>
          </w:tcPr>
          <w:p w14:paraId="1831DF5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" w:cs="Times New Roman"/>
                <w:sz w:val="28"/>
                <w:szCs w:val="28"/>
              </w:rPr>
              <w:t>第四周</w:t>
            </w:r>
          </w:p>
        </w:tc>
        <w:tc>
          <w:tcPr>
            <w:tcW w:w="1690" w:type="dxa"/>
            <w:shd w:val="clear"/>
            <w:noWrap w:val="0"/>
            <w:vAlign w:val="center"/>
          </w:tcPr>
          <w:p w14:paraId="7C70693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kern w:val="0"/>
                <w:sz w:val="28"/>
                <w:szCs w:val="28"/>
                <w:lang w:val="en-US" w:eastAsia="zh-CN"/>
              </w:rPr>
              <w:t>3</w:t>
            </w:r>
            <w:r>
              <w:rPr>
                <w:rFonts w:hint="eastAsia" w:ascii="Times New Roman" w:hAnsi="Times New Roman" w:eastAsia="宋体" w:cs="Times New Roman"/>
                <w:kern w:val="0"/>
                <w:sz w:val="28"/>
                <w:szCs w:val="28"/>
                <w:lang w:val="en-US" w:eastAsia="zh-CN"/>
              </w:rPr>
              <w:t>.</w:t>
            </w:r>
            <w:r>
              <w:rPr>
                <w:rFonts w:hint="eastAsia" w:ascii="Times New Roman" w:hAnsi="Times New Roman" w:cs="Times New Roman"/>
                <w:kern w:val="0"/>
                <w:sz w:val="28"/>
                <w:szCs w:val="28"/>
                <w:lang w:val="en-US" w:eastAsia="zh-CN"/>
              </w:rPr>
              <w:t>10</w:t>
            </w:r>
            <w:r>
              <w:rPr>
                <w:rFonts w:hint="eastAsia" w:ascii="Times New Roman" w:hAnsi="Times New Roman" w:eastAsia="宋体" w:cs="Times New Roman"/>
                <w:kern w:val="0"/>
                <w:sz w:val="28"/>
                <w:szCs w:val="28"/>
                <w:lang w:val="en-US" w:eastAsia="zh-CN"/>
              </w:rPr>
              <w:t>-3.</w:t>
            </w:r>
            <w:r>
              <w:rPr>
                <w:rFonts w:hint="eastAsia" w:ascii="Times New Roman" w:hAnsi="Times New Roman" w:cs="Times New Roman"/>
                <w:kern w:val="0"/>
                <w:sz w:val="28"/>
                <w:szCs w:val="28"/>
                <w:lang w:val="en-US" w:eastAsia="zh-CN"/>
              </w:rPr>
              <w:t>14</w:t>
            </w:r>
          </w:p>
        </w:tc>
        <w:tc>
          <w:tcPr>
            <w:tcW w:w="4313" w:type="dxa"/>
            <w:noWrap w:val="0"/>
            <w:vAlign w:val="center"/>
          </w:tcPr>
          <w:p w14:paraId="36D92A3E"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  <w:t>学会叠衣服2</w:t>
            </w:r>
          </w:p>
        </w:tc>
        <w:tc>
          <w:tcPr>
            <w:tcW w:w="930" w:type="dxa"/>
            <w:noWrap w:val="0"/>
            <w:vAlign w:val="center"/>
          </w:tcPr>
          <w:p w14:paraId="1F4C4FE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b w:val="0"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b w:val="0"/>
                <w:bCs/>
                <w:sz w:val="28"/>
                <w:szCs w:val="28"/>
                <w:lang w:val="en-US" w:eastAsia="zh-CN"/>
              </w:rPr>
              <w:t>1</w:t>
            </w:r>
          </w:p>
        </w:tc>
      </w:tr>
      <w:tr w14:paraId="01A101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3" w:hRule="exact"/>
          <w:jc w:val="center"/>
        </w:trPr>
        <w:tc>
          <w:tcPr>
            <w:tcW w:w="1673" w:type="dxa"/>
            <w:noWrap w:val="0"/>
            <w:vAlign w:val="center"/>
          </w:tcPr>
          <w:p w14:paraId="54BCD77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" w:cs="Times New Roman"/>
                <w:sz w:val="28"/>
                <w:szCs w:val="28"/>
              </w:rPr>
              <w:t>第五周</w:t>
            </w:r>
          </w:p>
        </w:tc>
        <w:tc>
          <w:tcPr>
            <w:tcW w:w="1690" w:type="dxa"/>
            <w:shd w:val="clear"/>
            <w:noWrap w:val="0"/>
            <w:vAlign w:val="center"/>
          </w:tcPr>
          <w:p w14:paraId="7A7286D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8"/>
                <w:szCs w:val="28"/>
                <w:lang w:val="en-US" w:eastAsia="zh-CN"/>
              </w:rPr>
              <w:t>3.</w:t>
            </w:r>
            <w:r>
              <w:rPr>
                <w:rFonts w:hint="eastAsia" w:ascii="Times New Roman" w:hAnsi="Times New Roman" w:cs="Times New Roman"/>
                <w:kern w:val="0"/>
                <w:sz w:val="28"/>
                <w:szCs w:val="28"/>
                <w:lang w:val="en-US" w:eastAsia="zh-CN"/>
              </w:rPr>
              <w:t>17</w:t>
            </w:r>
            <w:r>
              <w:rPr>
                <w:rFonts w:hint="eastAsia" w:ascii="Times New Roman" w:hAnsi="Times New Roman" w:eastAsia="宋体" w:cs="Times New Roman"/>
                <w:kern w:val="0"/>
                <w:sz w:val="28"/>
                <w:szCs w:val="28"/>
                <w:lang w:val="en-US" w:eastAsia="zh-CN"/>
              </w:rPr>
              <w:t>-3.</w:t>
            </w:r>
            <w:r>
              <w:rPr>
                <w:rFonts w:hint="eastAsia" w:ascii="Times New Roman" w:hAnsi="Times New Roman" w:cs="Times New Roman"/>
                <w:kern w:val="0"/>
                <w:sz w:val="28"/>
                <w:szCs w:val="28"/>
                <w:lang w:val="en-US" w:eastAsia="zh-CN"/>
              </w:rPr>
              <w:t>2</w:t>
            </w:r>
            <w:r>
              <w:rPr>
                <w:rFonts w:hint="eastAsia" w:ascii="Times New Roman" w:hAnsi="Times New Roman" w:eastAsia="宋体" w:cs="Times New Roman"/>
                <w:kern w:val="0"/>
                <w:sz w:val="28"/>
                <w:szCs w:val="28"/>
                <w:lang w:val="en-US" w:eastAsia="zh-CN"/>
              </w:rPr>
              <w:t>1</w:t>
            </w:r>
          </w:p>
        </w:tc>
        <w:tc>
          <w:tcPr>
            <w:tcW w:w="4313" w:type="dxa"/>
            <w:noWrap w:val="0"/>
            <w:vAlign w:val="center"/>
          </w:tcPr>
          <w:p w14:paraId="270DF04C"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  <w:t>学会叠衣服3</w:t>
            </w:r>
          </w:p>
        </w:tc>
        <w:tc>
          <w:tcPr>
            <w:tcW w:w="930" w:type="dxa"/>
            <w:noWrap w:val="0"/>
            <w:vAlign w:val="center"/>
          </w:tcPr>
          <w:p w14:paraId="0194F26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b w:val="0"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b w:val="0"/>
                <w:bCs/>
                <w:sz w:val="28"/>
                <w:szCs w:val="28"/>
                <w:lang w:val="en-US" w:eastAsia="zh-CN"/>
              </w:rPr>
              <w:t>1</w:t>
            </w:r>
          </w:p>
        </w:tc>
      </w:tr>
      <w:tr w14:paraId="5A99F1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3" w:hRule="exact"/>
          <w:jc w:val="center"/>
        </w:trPr>
        <w:tc>
          <w:tcPr>
            <w:tcW w:w="1673" w:type="dxa"/>
            <w:noWrap w:val="0"/>
            <w:vAlign w:val="center"/>
          </w:tcPr>
          <w:p w14:paraId="263AEA1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" w:cs="Times New Roman"/>
                <w:sz w:val="28"/>
                <w:szCs w:val="28"/>
              </w:rPr>
              <w:t>第六周</w:t>
            </w:r>
          </w:p>
        </w:tc>
        <w:tc>
          <w:tcPr>
            <w:tcW w:w="1690" w:type="dxa"/>
            <w:shd w:val="clear"/>
            <w:noWrap w:val="0"/>
            <w:vAlign w:val="center"/>
          </w:tcPr>
          <w:p w14:paraId="648B56A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8"/>
                <w:szCs w:val="28"/>
                <w:lang w:val="en-US" w:eastAsia="zh-CN"/>
              </w:rPr>
              <w:t>3.</w:t>
            </w:r>
            <w:r>
              <w:rPr>
                <w:rFonts w:hint="eastAsia" w:ascii="Times New Roman" w:hAnsi="Times New Roman" w:cs="Times New Roman"/>
                <w:kern w:val="0"/>
                <w:sz w:val="28"/>
                <w:szCs w:val="28"/>
                <w:lang w:val="en-US" w:eastAsia="zh-CN"/>
              </w:rPr>
              <w:t>24</w:t>
            </w:r>
            <w:r>
              <w:rPr>
                <w:rFonts w:hint="eastAsia" w:ascii="Times New Roman" w:hAnsi="Times New Roman" w:eastAsia="宋体" w:cs="Times New Roman"/>
                <w:kern w:val="0"/>
                <w:sz w:val="28"/>
                <w:szCs w:val="28"/>
                <w:lang w:val="en-US" w:eastAsia="zh-CN"/>
              </w:rPr>
              <w:t>-3.</w:t>
            </w:r>
            <w:r>
              <w:rPr>
                <w:rFonts w:hint="eastAsia" w:ascii="Times New Roman" w:hAnsi="Times New Roman" w:cs="Times New Roman"/>
                <w:kern w:val="0"/>
                <w:sz w:val="28"/>
                <w:szCs w:val="28"/>
                <w:lang w:val="en-US" w:eastAsia="zh-CN"/>
              </w:rPr>
              <w:t>28</w:t>
            </w:r>
          </w:p>
        </w:tc>
        <w:tc>
          <w:tcPr>
            <w:tcW w:w="4313" w:type="dxa"/>
            <w:noWrap w:val="0"/>
            <w:vAlign w:val="center"/>
          </w:tcPr>
          <w:p w14:paraId="6412E776"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-SA"/>
              </w:rPr>
              <w:t>学习整理衣柜</w:t>
            </w:r>
          </w:p>
        </w:tc>
        <w:tc>
          <w:tcPr>
            <w:tcW w:w="930" w:type="dxa"/>
            <w:noWrap w:val="0"/>
            <w:vAlign w:val="center"/>
          </w:tcPr>
          <w:p w14:paraId="6B99378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b w:val="0"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b w:val="0"/>
                <w:bCs/>
                <w:sz w:val="28"/>
                <w:szCs w:val="28"/>
                <w:lang w:val="en-US" w:eastAsia="zh-CN"/>
              </w:rPr>
              <w:t>1</w:t>
            </w:r>
          </w:p>
        </w:tc>
      </w:tr>
      <w:tr w14:paraId="7BD14A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3" w:hRule="exact"/>
          <w:jc w:val="center"/>
        </w:trPr>
        <w:tc>
          <w:tcPr>
            <w:tcW w:w="1673" w:type="dxa"/>
            <w:noWrap w:val="0"/>
            <w:vAlign w:val="center"/>
          </w:tcPr>
          <w:p w14:paraId="232D1EC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" w:cs="Times New Roman"/>
                <w:sz w:val="28"/>
                <w:szCs w:val="28"/>
              </w:rPr>
              <w:t>第七周</w:t>
            </w:r>
          </w:p>
        </w:tc>
        <w:tc>
          <w:tcPr>
            <w:tcW w:w="1690" w:type="dxa"/>
            <w:shd w:val="clear"/>
            <w:noWrap w:val="0"/>
            <w:vAlign w:val="center"/>
          </w:tcPr>
          <w:p w14:paraId="65FEC24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8"/>
                <w:szCs w:val="28"/>
                <w:lang w:val="en-US" w:eastAsia="zh-CN"/>
              </w:rPr>
              <w:t>3.</w:t>
            </w:r>
            <w:r>
              <w:rPr>
                <w:rFonts w:hint="eastAsia" w:ascii="Times New Roman" w:hAnsi="Times New Roman" w:cs="Times New Roman"/>
                <w:kern w:val="0"/>
                <w:sz w:val="28"/>
                <w:szCs w:val="28"/>
                <w:lang w:val="en-US" w:eastAsia="zh-CN"/>
              </w:rPr>
              <w:t>31</w:t>
            </w:r>
            <w:r>
              <w:rPr>
                <w:rFonts w:hint="eastAsia" w:ascii="Times New Roman" w:hAnsi="Times New Roman" w:eastAsia="宋体" w:cs="Times New Roman"/>
                <w:kern w:val="0"/>
                <w:sz w:val="28"/>
                <w:szCs w:val="28"/>
                <w:lang w:val="en-US" w:eastAsia="zh-CN"/>
              </w:rPr>
              <w:t>-</w:t>
            </w:r>
            <w:r>
              <w:rPr>
                <w:rFonts w:hint="eastAsia" w:ascii="Times New Roman" w:hAnsi="Times New Roman" w:cs="Times New Roman"/>
                <w:kern w:val="0"/>
                <w:sz w:val="28"/>
                <w:szCs w:val="28"/>
                <w:lang w:val="en-US" w:eastAsia="zh-CN"/>
              </w:rPr>
              <w:t>4</w:t>
            </w:r>
            <w:r>
              <w:rPr>
                <w:rFonts w:hint="eastAsia" w:ascii="Times New Roman" w:hAnsi="Times New Roman" w:eastAsia="宋体" w:cs="Times New Roman"/>
                <w:kern w:val="0"/>
                <w:sz w:val="28"/>
                <w:szCs w:val="28"/>
                <w:lang w:val="en-US" w:eastAsia="zh-CN"/>
              </w:rPr>
              <w:t>.4</w:t>
            </w:r>
          </w:p>
        </w:tc>
        <w:tc>
          <w:tcPr>
            <w:tcW w:w="4313" w:type="dxa"/>
            <w:noWrap w:val="0"/>
            <w:vAlign w:val="center"/>
          </w:tcPr>
          <w:p w14:paraId="29921AD8"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  <w:t>劳动竞赛（1）</w:t>
            </w:r>
          </w:p>
        </w:tc>
        <w:tc>
          <w:tcPr>
            <w:tcW w:w="930" w:type="dxa"/>
            <w:noWrap w:val="0"/>
            <w:vAlign w:val="center"/>
          </w:tcPr>
          <w:p w14:paraId="03A9214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b w:val="0"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b w:val="0"/>
                <w:bCs/>
                <w:sz w:val="28"/>
                <w:szCs w:val="28"/>
                <w:lang w:val="en-US" w:eastAsia="zh-CN"/>
              </w:rPr>
              <w:t>1</w:t>
            </w:r>
          </w:p>
        </w:tc>
      </w:tr>
      <w:tr w14:paraId="5C3C16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3" w:hRule="exact"/>
          <w:jc w:val="center"/>
        </w:trPr>
        <w:tc>
          <w:tcPr>
            <w:tcW w:w="1673" w:type="dxa"/>
            <w:noWrap w:val="0"/>
            <w:vAlign w:val="center"/>
          </w:tcPr>
          <w:p w14:paraId="20CCEB4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" w:cs="Times New Roman"/>
                <w:sz w:val="28"/>
                <w:szCs w:val="28"/>
              </w:rPr>
              <w:t>第八周</w:t>
            </w:r>
          </w:p>
        </w:tc>
        <w:tc>
          <w:tcPr>
            <w:tcW w:w="1690" w:type="dxa"/>
            <w:shd w:val="clear"/>
            <w:noWrap w:val="0"/>
            <w:vAlign w:val="center"/>
          </w:tcPr>
          <w:p w14:paraId="495CD3C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8"/>
                <w:szCs w:val="28"/>
                <w:lang w:val="en-US" w:eastAsia="zh-CN"/>
              </w:rPr>
              <w:t>3.</w:t>
            </w:r>
            <w:r>
              <w:rPr>
                <w:rFonts w:hint="eastAsia" w:ascii="Times New Roman" w:hAnsi="Times New Roman" w:cs="Times New Roman"/>
                <w:kern w:val="0"/>
                <w:sz w:val="28"/>
                <w:szCs w:val="28"/>
                <w:lang w:val="en-US" w:eastAsia="zh-CN"/>
              </w:rPr>
              <w:t>7</w:t>
            </w:r>
            <w:r>
              <w:rPr>
                <w:rFonts w:hint="eastAsia" w:ascii="Times New Roman" w:hAnsi="Times New Roman" w:eastAsia="宋体" w:cs="Times New Roman"/>
                <w:kern w:val="0"/>
                <w:sz w:val="28"/>
                <w:szCs w:val="28"/>
                <w:lang w:val="en-US" w:eastAsia="zh-CN"/>
              </w:rPr>
              <w:t>-</w:t>
            </w:r>
            <w:r>
              <w:rPr>
                <w:rFonts w:hint="eastAsia" w:ascii="Times New Roman" w:hAnsi="Times New Roman" w:cs="Times New Roman"/>
                <w:kern w:val="0"/>
                <w:sz w:val="28"/>
                <w:szCs w:val="28"/>
                <w:lang w:val="en-US" w:eastAsia="zh-CN"/>
              </w:rPr>
              <w:t>4</w:t>
            </w:r>
            <w:r>
              <w:rPr>
                <w:rFonts w:hint="eastAsia" w:ascii="Times New Roman" w:hAnsi="Times New Roman" w:eastAsia="宋体" w:cs="Times New Roman"/>
                <w:kern w:val="0"/>
                <w:sz w:val="28"/>
                <w:szCs w:val="28"/>
                <w:lang w:val="en-US" w:eastAsia="zh-CN"/>
              </w:rPr>
              <w:t>.</w:t>
            </w:r>
            <w:r>
              <w:rPr>
                <w:rFonts w:hint="eastAsia" w:ascii="Times New Roman" w:hAnsi="Times New Roman" w:cs="Times New Roman"/>
                <w:kern w:val="0"/>
                <w:sz w:val="28"/>
                <w:szCs w:val="28"/>
                <w:lang w:val="en-US" w:eastAsia="zh-CN"/>
              </w:rPr>
              <w:t>1</w:t>
            </w:r>
            <w:r>
              <w:rPr>
                <w:rFonts w:hint="eastAsia" w:ascii="Times New Roman" w:hAnsi="Times New Roman" w:eastAsia="宋体" w:cs="Times New Roman"/>
                <w:kern w:val="0"/>
                <w:sz w:val="28"/>
                <w:szCs w:val="28"/>
                <w:lang w:val="en-US" w:eastAsia="zh-CN"/>
              </w:rPr>
              <w:t>1</w:t>
            </w:r>
          </w:p>
        </w:tc>
        <w:tc>
          <w:tcPr>
            <w:tcW w:w="4313" w:type="dxa"/>
            <w:noWrap w:val="0"/>
            <w:vAlign w:val="center"/>
          </w:tcPr>
          <w:p w14:paraId="1A19FA7F"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  <w:t>学会用电饭锅煮粥</w:t>
            </w:r>
          </w:p>
        </w:tc>
        <w:tc>
          <w:tcPr>
            <w:tcW w:w="930" w:type="dxa"/>
            <w:noWrap w:val="0"/>
            <w:vAlign w:val="center"/>
          </w:tcPr>
          <w:p w14:paraId="5D2D92D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b w:val="0"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b w:val="0"/>
                <w:bCs/>
                <w:sz w:val="28"/>
                <w:szCs w:val="28"/>
                <w:lang w:val="en-US" w:eastAsia="zh-CN"/>
              </w:rPr>
              <w:t>1</w:t>
            </w:r>
          </w:p>
        </w:tc>
      </w:tr>
      <w:tr w14:paraId="5AB3FF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3" w:hRule="exact"/>
          <w:jc w:val="center"/>
        </w:trPr>
        <w:tc>
          <w:tcPr>
            <w:tcW w:w="1673" w:type="dxa"/>
            <w:noWrap w:val="0"/>
            <w:vAlign w:val="center"/>
          </w:tcPr>
          <w:p w14:paraId="29699B6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" w:cs="Times New Roman"/>
                <w:sz w:val="28"/>
                <w:szCs w:val="28"/>
              </w:rPr>
              <w:t>第九周</w:t>
            </w:r>
          </w:p>
        </w:tc>
        <w:tc>
          <w:tcPr>
            <w:tcW w:w="1690" w:type="dxa"/>
            <w:shd w:val="clear"/>
            <w:noWrap w:val="0"/>
            <w:vAlign w:val="center"/>
          </w:tcPr>
          <w:p w14:paraId="57A31BB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8"/>
                <w:szCs w:val="28"/>
                <w:lang w:val="en-US" w:eastAsia="zh-CN"/>
              </w:rPr>
              <w:t>4.</w:t>
            </w:r>
            <w:r>
              <w:rPr>
                <w:rFonts w:hint="eastAsia" w:ascii="Times New Roman" w:hAnsi="Times New Roman" w:cs="Times New Roman"/>
                <w:kern w:val="0"/>
                <w:sz w:val="28"/>
                <w:szCs w:val="28"/>
                <w:lang w:val="en-US" w:eastAsia="zh-CN"/>
              </w:rPr>
              <w:t>14</w:t>
            </w:r>
            <w:r>
              <w:rPr>
                <w:rFonts w:hint="eastAsia" w:ascii="Times New Roman" w:hAnsi="Times New Roman" w:eastAsia="宋体" w:cs="Times New Roman"/>
                <w:kern w:val="0"/>
                <w:sz w:val="28"/>
                <w:szCs w:val="28"/>
                <w:lang w:val="en-US" w:eastAsia="zh-CN"/>
              </w:rPr>
              <w:t>-4.</w:t>
            </w:r>
            <w:r>
              <w:rPr>
                <w:rFonts w:hint="eastAsia" w:ascii="Times New Roman" w:hAnsi="Times New Roman" w:cs="Times New Roman"/>
                <w:kern w:val="0"/>
                <w:sz w:val="28"/>
                <w:szCs w:val="28"/>
                <w:lang w:val="en-US" w:eastAsia="zh-CN"/>
              </w:rPr>
              <w:t>18</w:t>
            </w:r>
          </w:p>
        </w:tc>
        <w:tc>
          <w:tcPr>
            <w:tcW w:w="4313" w:type="dxa"/>
            <w:noWrap w:val="0"/>
            <w:vAlign w:val="center"/>
          </w:tcPr>
          <w:p w14:paraId="0C27ABE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  <w:t>学会制作凉菜</w:t>
            </w:r>
          </w:p>
        </w:tc>
        <w:tc>
          <w:tcPr>
            <w:tcW w:w="930" w:type="dxa"/>
            <w:noWrap w:val="0"/>
            <w:vAlign w:val="center"/>
          </w:tcPr>
          <w:p w14:paraId="535B301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b w:val="0"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b w:val="0"/>
                <w:bCs/>
                <w:sz w:val="28"/>
                <w:szCs w:val="28"/>
                <w:lang w:val="en-US" w:eastAsia="zh-CN"/>
              </w:rPr>
              <w:t>1</w:t>
            </w:r>
          </w:p>
        </w:tc>
      </w:tr>
      <w:tr w14:paraId="389924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3" w:hRule="exact"/>
          <w:jc w:val="center"/>
        </w:trPr>
        <w:tc>
          <w:tcPr>
            <w:tcW w:w="1673" w:type="dxa"/>
            <w:noWrap w:val="0"/>
            <w:vAlign w:val="center"/>
          </w:tcPr>
          <w:p w14:paraId="411338D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" w:cs="Times New Roman"/>
                <w:sz w:val="28"/>
                <w:szCs w:val="28"/>
              </w:rPr>
              <w:t>第十周</w:t>
            </w:r>
          </w:p>
        </w:tc>
        <w:tc>
          <w:tcPr>
            <w:tcW w:w="1690" w:type="dxa"/>
            <w:shd w:val="clear"/>
            <w:noWrap w:val="0"/>
            <w:vAlign w:val="center"/>
          </w:tcPr>
          <w:p w14:paraId="1A7BB63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8"/>
                <w:szCs w:val="28"/>
                <w:lang w:val="en-US" w:eastAsia="zh-CN"/>
              </w:rPr>
              <w:t>4.</w:t>
            </w:r>
            <w:r>
              <w:rPr>
                <w:rFonts w:hint="eastAsia" w:ascii="Times New Roman" w:hAnsi="Times New Roman" w:cs="Times New Roman"/>
                <w:kern w:val="0"/>
                <w:sz w:val="28"/>
                <w:szCs w:val="28"/>
                <w:lang w:val="en-US" w:eastAsia="zh-CN"/>
              </w:rPr>
              <w:t>21</w:t>
            </w:r>
            <w:r>
              <w:rPr>
                <w:rFonts w:hint="eastAsia" w:ascii="Times New Roman" w:hAnsi="Times New Roman" w:eastAsia="宋体" w:cs="Times New Roman"/>
                <w:kern w:val="0"/>
                <w:sz w:val="28"/>
                <w:szCs w:val="28"/>
                <w:lang w:val="en-US" w:eastAsia="zh-CN"/>
              </w:rPr>
              <w:t>-4.</w:t>
            </w:r>
            <w:r>
              <w:rPr>
                <w:rFonts w:hint="eastAsia" w:ascii="Times New Roman" w:hAnsi="Times New Roman" w:cs="Times New Roman"/>
                <w:kern w:val="0"/>
                <w:sz w:val="28"/>
                <w:szCs w:val="28"/>
                <w:lang w:val="en-US" w:eastAsia="zh-CN"/>
              </w:rPr>
              <w:t>25</w:t>
            </w:r>
          </w:p>
        </w:tc>
        <w:tc>
          <w:tcPr>
            <w:tcW w:w="4313" w:type="dxa"/>
            <w:noWrap w:val="0"/>
            <w:vAlign w:val="center"/>
          </w:tcPr>
          <w:p w14:paraId="5152B30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z w:val="28"/>
                <w:szCs w:val="28"/>
                <w:lang w:val="en-US" w:eastAsia="zh-CN"/>
              </w:rPr>
              <w:t>期中学业考察</w:t>
            </w:r>
          </w:p>
        </w:tc>
        <w:tc>
          <w:tcPr>
            <w:tcW w:w="930" w:type="dxa"/>
            <w:noWrap w:val="0"/>
            <w:vAlign w:val="center"/>
          </w:tcPr>
          <w:p w14:paraId="191D592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b w:val="0"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b w:val="0"/>
                <w:bCs/>
                <w:sz w:val="28"/>
                <w:szCs w:val="28"/>
                <w:lang w:val="en-US" w:eastAsia="zh-CN"/>
              </w:rPr>
              <w:t>1</w:t>
            </w:r>
          </w:p>
        </w:tc>
      </w:tr>
      <w:tr w14:paraId="40B7BE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3" w:hRule="exact"/>
          <w:jc w:val="center"/>
        </w:trPr>
        <w:tc>
          <w:tcPr>
            <w:tcW w:w="1673" w:type="dxa"/>
            <w:noWrap w:val="0"/>
            <w:vAlign w:val="center"/>
          </w:tcPr>
          <w:p w14:paraId="106EEE6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" w:cs="Times New Roman"/>
                <w:sz w:val="28"/>
                <w:szCs w:val="28"/>
              </w:rPr>
              <w:t>第十一周</w:t>
            </w:r>
          </w:p>
        </w:tc>
        <w:tc>
          <w:tcPr>
            <w:tcW w:w="1690" w:type="dxa"/>
            <w:shd w:val="clear"/>
            <w:noWrap w:val="0"/>
            <w:vAlign w:val="center"/>
          </w:tcPr>
          <w:p w14:paraId="275DC3D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8"/>
                <w:szCs w:val="28"/>
                <w:lang w:val="en-US" w:eastAsia="zh-CN"/>
              </w:rPr>
              <w:t>4.</w:t>
            </w:r>
            <w:r>
              <w:rPr>
                <w:rFonts w:hint="eastAsia" w:ascii="Times New Roman" w:hAnsi="Times New Roman" w:cs="Times New Roman"/>
                <w:kern w:val="0"/>
                <w:sz w:val="28"/>
                <w:szCs w:val="28"/>
                <w:lang w:val="en-US" w:eastAsia="zh-CN"/>
              </w:rPr>
              <w:t>28</w:t>
            </w:r>
            <w:r>
              <w:rPr>
                <w:rFonts w:hint="eastAsia" w:ascii="Times New Roman" w:hAnsi="Times New Roman" w:eastAsia="宋体" w:cs="Times New Roman"/>
                <w:kern w:val="0"/>
                <w:sz w:val="28"/>
                <w:szCs w:val="28"/>
                <w:lang w:val="en-US" w:eastAsia="zh-CN"/>
              </w:rPr>
              <w:t>-</w:t>
            </w:r>
            <w:r>
              <w:rPr>
                <w:rFonts w:hint="eastAsia" w:ascii="Times New Roman" w:hAnsi="Times New Roman" w:cs="Times New Roman"/>
                <w:kern w:val="0"/>
                <w:sz w:val="28"/>
                <w:szCs w:val="28"/>
                <w:lang w:val="en-US" w:eastAsia="zh-CN"/>
              </w:rPr>
              <w:t>5.2</w:t>
            </w:r>
          </w:p>
        </w:tc>
        <w:tc>
          <w:tcPr>
            <w:tcW w:w="4313" w:type="dxa"/>
            <w:noWrap w:val="0"/>
            <w:vAlign w:val="center"/>
          </w:tcPr>
          <w:p w14:paraId="560D6B7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  <w:t>五一假期</w:t>
            </w:r>
          </w:p>
        </w:tc>
        <w:tc>
          <w:tcPr>
            <w:tcW w:w="930" w:type="dxa"/>
            <w:noWrap w:val="0"/>
            <w:vAlign w:val="center"/>
          </w:tcPr>
          <w:p w14:paraId="3F1FA12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b w:val="0"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b w:val="0"/>
                <w:bCs/>
                <w:sz w:val="28"/>
                <w:szCs w:val="28"/>
                <w:lang w:val="en-US" w:eastAsia="zh-CN"/>
              </w:rPr>
              <w:t>1</w:t>
            </w:r>
          </w:p>
        </w:tc>
      </w:tr>
      <w:tr w14:paraId="261D9F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3" w:hRule="exact"/>
          <w:jc w:val="center"/>
        </w:trPr>
        <w:tc>
          <w:tcPr>
            <w:tcW w:w="1673" w:type="dxa"/>
            <w:noWrap w:val="0"/>
            <w:vAlign w:val="center"/>
          </w:tcPr>
          <w:p w14:paraId="1C59A98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" w:cs="Times New Roman"/>
                <w:sz w:val="28"/>
                <w:szCs w:val="28"/>
              </w:rPr>
              <w:t>第十二周</w:t>
            </w:r>
          </w:p>
        </w:tc>
        <w:tc>
          <w:tcPr>
            <w:tcW w:w="1690" w:type="dxa"/>
            <w:shd w:val="clear"/>
            <w:noWrap w:val="0"/>
            <w:vAlign w:val="center"/>
          </w:tcPr>
          <w:p w14:paraId="384F247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8"/>
                <w:szCs w:val="28"/>
                <w:lang w:val="en-US" w:eastAsia="zh-CN"/>
              </w:rPr>
              <w:t>5.5-5.</w:t>
            </w:r>
            <w:r>
              <w:rPr>
                <w:rFonts w:hint="eastAsia" w:ascii="Times New Roman" w:hAnsi="Times New Roman" w:cs="Times New Roman"/>
                <w:kern w:val="0"/>
                <w:sz w:val="28"/>
                <w:szCs w:val="28"/>
                <w:lang w:val="en-US" w:eastAsia="zh-CN"/>
              </w:rPr>
              <w:t>9</w:t>
            </w:r>
          </w:p>
        </w:tc>
        <w:tc>
          <w:tcPr>
            <w:tcW w:w="4313" w:type="dxa"/>
            <w:noWrap w:val="0"/>
            <w:vAlign w:val="center"/>
          </w:tcPr>
          <w:p w14:paraId="6024530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  <w:t>制作水果拼盘</w:t>
            </w:r>
          </w:p>
        </w:tc>
        <w:tc>
          <w:tcPr>
            <w:tcW w:w="930" w:type="dxa"/>
            <w:noWrap w:val="0"/>
            <w:vAlign w:val="center"/>
          </w:tcPr>
          <w:p w14:paraId="3A5B6C1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b w:val="0"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b w:val="0"/>
                <w:bCs/>
                <w:sz w:val="28"/>
                <w:szCs w:val="28"/>
                <w:lang w:val="en-US" w:eastAsia="zh-CN"/>
              </w:rPr>
              <w:t>1</w:t>
            </w:r>
          </w:p>
        </w:tc>
      </w:tr>
      <w:tr w14:paraId="518607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3" w:hRule="exact"/>
          <w:jc w:val="center"/>
        </w:trPr>
        <w:tc>
          <w:tcPr>
            <w:tcW w:w="1673" w:type="dxa"/>
            <w:noWrap w:val="0"/>
            <w:vAlign w:val="center"/>
          </w:tcPr>
          <w:p w14:paraId="66DF28A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Times New Roman" w:hAnsi="Times New Roman" w:eastAsia="仿宋" w:cs="Times New Roman"/>
                <w:sz w:val="28"/>
                <w:szCs w:val="28"/>
              </w:rPr>
              <w:t>第十三周</w:t>
            </w:r>
          </w:p>
        </w:tc>
        <w:tc>
          <w:tcPr>
            <w:tcW w:w="1690" w:type="dxa"/>
            <w:shd w:val="clear"/>
            <w:noWrap w:val="0"/>
            <w:vAlign w:val="center"/>
          </w:tcPr>
          <w:p w14:paraId="6007A43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8"/>
                <w:szCs w:val="28"/>
                <w:lang w:val="en-US" w:eastAsia="zh-CN"/>
              </w:rPr>
              <w:t>5.1</w:t>
            </w:r>
            <w:r>
              <w:rPr>
                <w:rFonts w:hint="eastAsia" w:ascii="Times New Roman" w:hAnsi="Times New Roman" w:cs="Times New Roman"/>
                <w:kern w:val="0"/>
                <w:sz w:val="28"/>
                <w:szCs w:val="28"/>
                <w:lang w:val="en-US" w:eastAsia="zh-CN"/>
              </w:rPr>
              <w:t>2</w:t>
            </w:r>
            <w:r>
              <w:rPr>
                <w:rFonts w:hint="eastAsia" w:ascii="Times New Roman" w:hAnsi="Times New Roman" w:eastAsia="宋体" w:cs="Times New Roman"/>
                <w:kern w:val="0"/>
                <w:sz w:val="28"/>
                <w:szCs w:val="28"/>
                <w:lang w:val="en-US" w:eastAsia="zh-CN"/>
              </w:rPr>
              <w:t>-5.</w:t>
            </w:r>
            <w:r>
              <w:rPr>
                <w:rFonts w:hint="eastAsia" w:ascii="Times New Roman" w:hAnsi="Times New Roman" w:cs="Times New Roman"/>
                <w:kern w:val="0"/>
                <w:sz w:val="28"/>
                <w:szCs w:val="28"/>
                <w:lang w:val="en-US" w:eastAsia="zh-CN"/>
              </w:rPr>
              <w:t>16</w:t>
            </w:r>
          </w:p>
        </w:tc>
        <w:tc>
          <w:tcPr>
            <w:tcW w:w="4313" w:type="dxa"/>
            <w:noWrap w:val="0"/>
            <w:vAlign w:val="center"/>
          </w:tcPr>
          <w:p w14:paraId="6A404BE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  <w:t>加热食品</w:t>
            </w:r>
          </w:p>
        </w:tc>
        <w:tc>
          <w:tcPr>
            <w:tcW w:w="930" w:type="dxa"/>
            <w:noWrap w:val="0"/>
            <w:vAlign w:val="center"/>
          </w:tcPr>
          <w:p w14:paraId="576EDE2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b w:val="0"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b w:val="0"/>
                <w:bCs/>
                <w:sz w:val="28"/>
                <w:szCs w:val="28"/>
                <w:lang w:val="en-US" w:eastAsia="zh-CN"/>
              </w:rPr>
              <w:t>1</w:t>
            </w:r>
          </w:p>
        </w:tc>
      </w:tr>
      <w:tr w14:paraId="760357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3" w:hRule="exact"/>
          <w:jc w:val="center"/>
        </w:trPr>
        <w:tc>
          <w:tcPr>
            <w:tcW w:w="1673" w:type="dxa"/>
            <w:noWrap w:val="0"/>
            <w:vAlign w:val="center"/>
          </w:tcPr>
          <w:p w14:paraId="650C9C4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Times New Roman" w:hAnsi="Times New Roman" w:eastAsia="仿宋" w:cs="Times New Roman"/>
                <w:sz w:val="28"/>
                <w:szCs w:val="28"/>
              </w:rPr>
              <w:t>第十四周</w:t>
            </w:r>
          </w:p>
        </w:tc>
        <w:tc>
          <w:tcPr>
            <w:tcW w:w="1690" w:type="dxa"/>
            <w:shd w:val="clear"/>
            <w:noWrap w:val="0"/>
            <w:vAlign w:val="center"/>
          </w:tcPr>
          <w:p w14:paraId="37409D4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8"/>
                <w:szCs w:val="28"/>
                <w:lang w:val="en-US" w:eastAsia="zh-CN"/>
              </w:rPr>
              <w:t>5.</w:t>
            </w:r>
            <w:r>
              <w:rPr>
                <w:rFonts w:hint="eastAsia" w:ascii="Times New Roman" w:hAnsi="Times New Roman" w:cs="Times New Roman"/>
                <w:kern w:val="0"/>
                <w:sz w:val="28"/>
                <w:szCs w:val="28"/>
                <w:lang w:val="en-US" w:eastAsia="zh-CN"/>
              </w:rPr>
              <w:t>19</w:t>
            </w:r>
            <w:r>
              <w:rPr>
                <w:rFonts w:hint="eastAsia" w:ascii="Times New Roman" w:hAnsi="Times New Roman" w:eastAsia="宋体" w:cs="Times New Roman"/>
                <w:kern w:val="0"/>
                <w:sz w:val="28"/>
                <w:szCs w:val="28"/>
                <w:lang w:val="en-US" w:eastAsia="zh-CN"/>
              </w:rPr>
              <w:t>-5.2</w:t>
            </w:r>
            <w:r>
              <w:rPr>
                <w:rFonts w:hint="eastAsia" w:ascii="Times New Roman" w:hAnsi="Times New Roman" w:cs="Times New Roman"/>
                <w:kern w:val="0"/>
                <w:sz w:val="28"/>
                <w:szCs w:val="28"/>
                <w:lang w:val="en-US" w:eastAsia="zh-CN"/>
              </w:rPr>
              <w:t>3</w:t>
            </w:r>
          </w:p>
        </w:tc>
        <w:tc>
          <w:tcPr>
            <w:tcW w:w="4313" w:type="dxa"/>
            <w:noWrap w:val="0"/>
            <w:vAlign w:val="center"/>
          </w:tcPr>
          <w:p w14:paraId="77251833"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  <w:t>洗涤鞋袜、衣服</w:t>
            </w:r>
          </w:p>
        </w:tc>
        <w:tc>
          <w:tcPr>
            <w:tcW w:w="930" w:type="dxa"/>
            <w:noWrap w:val="0"/>
            <w:vAlign w:val="center"/>
          </w:tcPr>
          <w:p w14:paraId="652F985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b w:val="0"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b w:val="0"/>
                <w:bCs/>
                <w:sz w:val="28"/>
                <w:szCs w:val="28"/>
                <w:lang w:val="en-US" w:eastAsia="zh-CN"/>
              </w:rPr>
              <w:t>1</w:t>
            </w:r>
          </w:p>
        </w:tc>
      </w:tr>
      <w:tr w14:paraId="484FB3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3" w:hRule="exact"/>
          <w:jc w:val="center"/>
        </w:trPr>
        <w:tc>
          <w:tcPr>
            <w:tcW w:w="1673" w:type="dxa"/>
            <w:noWrap w:val="0"/>
            <w:vAlign w:val="center"/>
          </w:tcPr>
          <w:p w14:paraId="68F8E9A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Times New Roman" w:hAnsi="Times New Roman" w:eastAsia="仿宋" w:cs="Times New Roman"/>
                <w:sz w:val="28"/>
                <w:szCs w:val="28"/>
              </w:rPr>
              <w:t>第十五周</w:t>
            </w:r>
          </w:p>
        </w:tc>
        <w:tc>
          <w:tcPr>
            <w:tcW w:w="1690" w:type="dxa"/>
            <w:shd w:val="clear"/>
            <w:noWrap w:val="0"/>
            <w:vAlign w:val="center"/>
          </w:tcPr>
          <w:p w14:paraId="6DDBDF8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8"/>
                <w:szCs w:val="28"/>
                <w:lang w:val="en-US" w:eastAsia="zh-CN"/>
              </w:rPr>
              <w:t>5.2</w:t>
            </w:r>
            <w:r>
              <w:rPr>
                <w:rFonts w:hint="eastAsia" w:ascii="Times New Roman" w:hAnsi="Times New Roman" w:cs="Times New Roman"/>
                <w:kern w:val="0"/>
                <w:sz w:val="28"/>
                <w:szCs w:val="28"/>
                <w:lang w:val="en-US" w:eastAsia="zh-CN"/>
              </w:rPr>
              <w:t>6</w:t>
            </w:r>
            <w:r>
              <w:rPr>
                <w:rFonts w:hint="eastAsia" w:ascii="Times New Roman" w:hAnsi="Times New Roman" w:eastAsia="宋体" w:cs="Times New Roman"/>
                <w:kern w:val="0"/>
                <w:sz w:val="28"/>
                <w:szCs w:val="28"/>
                <w:lang w:val="en-US" w:eastAsia="zh-CN"/>
              </w:rPr>
              <w:t>-</w:t>
            </w:r>
            <w:r>
              <w:rPr>
                <w:rFonts w:hint="eastAsia" w:ascii="Times New Roman" w:hAnsi="Times New Roman" w:cs="Times New Roman"/>
                <w:kern w:val="0"/>
                <w:sz w:val="28"/>
                <w:szCs w:val="28"/>
                <w:lang w:val="en-US" w:eastAsia="zh-CN"/>
              </w:rPr>
              <w:t>5</w:t>
            </w:r>
            <w:r>
              <w:rPr>
                <w:rFonts w:hint="eastAsia" w:ascii="Times New Roman" w:hAnsi="Times New Roman" w:eastAsia="宋体" w:cs="Times New Roman"/>
                <w:kern w:val="0"/>
                <w:sz w:val="28"/>
                <w:szCs w:val="28"/>
                <w:lang w:val="en-US" w:eastAsia="zh-CN"/>
              </w:rPr>
              <w:t>.</w:t>
            </w:r>
            <w:r>
              <w:rPr>
                <w:rFonts w:hint="eastAsia" w:ascii="Times New Roman" w:hAnsi="Times New Roman" w:cs="Times New Roman"/>
                <w:kern w:val="0"/>
                <w:sz w:val="28"/>
                <w:szCs w:val="28"/>
                <w:lang w:val="en-US" w:eastAsia="zh-CN"/>
              </w:rPr>
              <w:t>30</w:t>
            </w:r>
          </w:p>
        </w:tc>
        <w:tc>
          <w:tcPr>
            <w:tcW w:w="4313" w:type="dxa"/>
            <w:noWrap w:val="0"/>
            <w:vAlign w:val="center"/>
          </w:tcPr>
          <w:p w14:paraId="42FF210C"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  <w:t>收取快递</w:t>
            </w:r>
          </w:p>
        </w:tc>
        <w:tc>
          <w:tcPr>
            <w:tcW w:w="930" w:type="dxa"/>
            <w:noWrap w:val="0"/>
            <w:vAlign w:val="center"/>
          </w:tcPr>
          <w:p w14:paraId="1E8FA0F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b w:val="0"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b w:val="0"/>
                <w:bCs/>
                <w:sz w:val="28"/>
                <w:szCs w:val="28"/>
                <w:lang w:val="en-US" w:eastAsia="zh-CN"/>
              </w:rPr>
              <w:t>1</w:t>
            </w:r>
          </w:p>
        </w:tc>
      </w:tr>
      <w:tr w14:paraId="75D96D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3" w:hRule="exact"/>
          <w:jc w:val="center"/>
        </w:trPr>
        <w:tc>
          <w:tcPr>
            <w:tcW w:w="1673" w:type="dxa"/>
            <w:noWrap w:val="0"/>
            <w:vAlign w:val="center"/>
          </w:tcPr>
          <w:p w14:paraId="7E07ABC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Times New Roman" w:hAnsi="Times New Roman" w:eastAsia="仿宋" w:cs="Times New Roman"/>
                <w:sz w:val="28"/>
                <w:szCs w:val="28"/>
              </w:rPr>
              <w:t>第十六周</w:t>
            </w:r>
          </w:p>
        </w:tc>
        <w:tc>
          <w:tcPr>
            <w:tcW w:w="1690" w:type="dxa"/>
            <w:shd w:val="clear"/>
            <w:noWrap w:val="0"/>
            <w:vAlign w:val="center"/>
          </w:tcPr>
          <w:p w14:paraId="1946C73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8"/>
                <w:szCs w:val="28"/>
                <w:lang w:val="en-US" w:eastAsia="zh-CN"/>
              </w:rPr>
              <w:t>6.</w:t>
            </w:r>
            <w:r>
              <w:rPr>
                <w:rFonts w:hint="eastAsia" w:ascii="Times New Roman" w:hAnsi="Times New Roman" w:cs="Times New Roman"/>
                <w:kern w:val="0"/>
                <w:sz w:val="28"/>
                <w:szCs w:val="28"/>
                <w:lang w:val="en-US" w:eastAsia="zh-CN"/>
              </w:rPr>
              <w:t>2</w:t>
            </w:r>
            <w:r>
              <w:rPr>
                <w:rFonts w:hint="eastAsia" w:ascii="Times New Roman" w:hAnsi="Times New Roman" w:eastAsia="宋体" w:cs="Times New Roman"/>
                <w:kern w:val="0"/>
                <w:sz w:val="28"/>
                <w:szCs w:val="28"/>
                <w:lang w:val="en-US" w:eastAsia="zh-CN"/>
              </w:rPr>
              <w:t>-6.</w:t>
            </w:r>
            <w:r>
              <w:rPr>
                <w:rFonts w:hint="eastAsia" w:ascii="Times New Roman" w:hAnsi="Times New Roman" w:cs="Times New Roman"/>
                <w:kern w:val="0"/>
                <w:sz w:val="28"/>
                <w:szCs w:val="28"/>
                <w:lang w:val="en-US" w:eastAsia="zh-CN"/>
              </w:rPr>
              <w:t>6</w:t>
            </w:r>
          </w:p>
        </w:tc>
        <w:tc>
          <w:tcPr>
            <w:tcW w:w="4313" w:type="dxa"/>
            <w:noWrap w:val="0"/>
            <w:vAlign w:val="center"/>
          </w:tcPr>
          <w:p w14:paraId="7F56C3D8"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  <w:t>乘坐交通工具</w:t>
            </w:r>
          </w:p>
        </w:tc>
        <w:tc>
          <w:tcPr>
            <w:tcW w:w="930" w:type="dxa"/>
            <w:noWrap w:val="0"/>
            <w:vAlign w:val="center"/>
          </w:tcPr>
          <w:p w14:paraId="65A2FAF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b w:val="0"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b w:val="0"/>
                <w:bCs/>
                <w:sz w:val="28"/>
                <w:szCs w:val="28"/>
                <w:lang w:val="en-US" w:eastAsia="zh-CN"/>
              </w:rPr>
              <w:t>1</w:t>
            </w:r>
          </w:p>
        </w:tc>
      </w:tr>
      <w:tr w14:paraId="74CFDE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3" w:hRule="exact"/>
          <w:jc w:val="center"/>
        </w:trPr>
        <w:tc>
          <w:tcPr>
            <w:tcW w:w="1673" w:type="dxa"/>
            <w:noWrap w:val="0"/>
            <w:vAlign w:val="center"/>
          </w:tcPr>
          <w:p w14:paraId="47D9DAA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Times New Roman" w:hAnsi="Times New Roman" w:eastAsia="仿宋" w:cs="Times New Roman"/>
                <w:sz w:val="28"/>
                <w:szCs w:val="28"/>
              </w:rPr>
              <w:t>第十七周</w:t>
            </w:r>
          </w:p>
        </w:tc>
        <w:tc>
          <w:tcPr>
            <w:tcW w:w="1690" w:type="dxa"/>
            <w:shd w:val="clear"/>
            <w:noWrap w:val="0"/>
            <w:vAlign w:val="center"/>
          </w:tcPr>
          <w:p w14:paraId="3D1E98B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8"/>
                <w:szCs w:val="28"/>
                <w:lang w:val="en-US" w:eastAsia="zh-CN"/>
              </w:rPr>
              <w:t>6.</w:t>
            </w:r>
            <w:r>
              <w:rPr>
                <w:rFonts w:hint="eastAsia" w:ascii="Times New Roman" w:hAnsi="Times New Roman" w:cs="Times New Roman"/>
                <w:kern w:val="0"/>
                <w:sz w:val="28"/>
                <w:szCs w:val="28"/>
                <w:lang w:val="en-US" w:eastAsia="zh-CN"/>
              </w:rPr>
              <w:t>9</w:t>
            </w:r>
            <w:r>
              <w:rPr>
                <w:rFonts w:hint="eastAsia" w:ascii="Times New Roman" w:hAnsi="Times New Roman" w:eastAsia="宋体" w:cs="Times New Roman"/>
                <w:kern w:val="0"/>
                <w:sz w:val="28"/>
                <w:szCs w:val="28"/>
                <w:lang w:val="en-US" w:eastAsia="zh-CN"/>
              </w:rPr>
              <w:t>-6.1</w:t>
            </w:r>
            <w:r>
              <w:rPr>
                <w:rFonts w:hint="eastAsia" w:ascii="Times New Roman" w:hAnsi="Times New Roman" w:cs="Times New Roman"/>
                <w:kern w:val="0"/>
                <w:sz w:val="28"/>
                <w:szCs w:val="28"/>
                <w:lang w:val="en-US" w:eastAsia="zh-CN"/>
              </w:rPr>
              <w:t>3</w:t>
            </w:r>
          </w:p>
        </w:tc>
        <w:tc>
          <w:tcPr>
            <w:tcW w:w="4313" w:type="dxa"/>
            <w:noWrap w:val="0"/>
            <w:vAlign w:val="center"/>
          </w:tcPr>
          <w:p w14:paraId="7C482266"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  <w:t>手工布艺1</w:t>
            </w:r>
          </w:p>
        </w:tc>
        <w:tc>
          <w:tcPr>
            <w:tcW w:w="930" w:type="dxa"/>
            <w:noWrap w:val="0"/>
            <w:vAlign w:val="center"/>
          </w:tcPr>
          <w:p w14:paraId="66ECD86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b w:val="0"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b w:val="0"/>
                <w:bCs/>
                <w:sz w:val="28"/>
                <w:szCs w:val="28"/>
                <w:lang w:val="en-US" w:eastAsia="zh-CN"/>
              </w:rPr>
              <w:t>1</w:t>
            </w:r>
          </w:p>
        </w:tc>
      </w:tr>
      <w:tr w14:paraId="04C82C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3" w:hRule="exact"/>
          <w:jc w:val="center"/>
        </w:trPr>
        <w:tc>
          <w:tcPr>
            <w:tcW w:w="1673" w:type="dxa"/>
            <w:noWrap w:val="0"/>
            <w:vAlign w:val="center"/>
          </w:tcPr>
          <w:p w14:paraId="4434B44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Times New Roman" w:hAnsi="Times New Roman" w:eastAsia="仿宋" w:cs="Times New Roman"/>
                <w:sz w:val="28"/>
                <w:szCs w:val="28"/>
              </w:rPr>
              <w:t>第十八周</w:t>
            </w:r>
          </w:p>
        </w:tc>
        <w:tc>
          <w:tcPr>
            <w:tcW w:w="1690" w:type="dxa"/>
            <w:shd w:val="clear"/>
            <w:noWrap w:val="0"/>
            <w:vAlign w:val="center"/>
          </w:tcPr>
          <w:p w14:paraId="0E1531E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8"/>
                <w:szCs w:val="28"/>
                <w:lang w:val="en-US" w:eastAsia="zh-CN"/>
              </w:rPr>
              <w:t>6.</w:t>
            </w:r>
            <w:r>
              <w:rPr>
                <w:rFonts w:hint="eastAsia" w:ascii="Times New Roman" w:hAnsi="Times New Roman" w:cs="Times New Roman"/>
                <w:kern w:val="0"/>
                <w:sz w:val="28"/>
                <w:szCs w:val="28"/>
                <w:lang w:val="en-US" w:eastAsia="zh-CN"/>
              </w:rPr>
              <w:t>16</w:t>
            </w:r>
            <w:r>
              <w:rPr>
                <w:rFonts w:hint="eastAsia" w:ascii="Times New Roman" w:hAnsi="Times New Roman" w:eastAsia="宋体" w:cs="Times New Roman"/>
                <w:kern w:val="0"/>
                <w:sz w:val="28"/>
                <w:szCs w:val="28"/>
                <w:lang w:val="en-US" w:eastAsia="zh-CN"/>
              </w:rPr>
              <w:t>-6.</w:t>
            </w:r>
            <w:r>
              <w:rPr>
                <w:rFonts w:hint="eastAsia" w:ascii="Times New Roman" w:hAnsi="Times New Roman" w:cs="Times New Roman"/>
                <w:kern w:val="0"/>
                <w:sz w:val="28"/>
                <w:szCs w:val="28"/>
                <w:lang w:val="en-US" w:eastAsia="zh-CN"/>
              </w:rPr>
              <w:t>20</w:t>
            </w:r>
          </w:p>
        </w:tc>
        <w:tc>
          <w:tcPr>
            <w:tcW w:w="4313" w:type="dxa"/>
            <w:noWrap w:val="0"/>
            <w:vAlign w:val="center"/>
          </w:tcPr>
          <w:p w14:paraId="3D603676"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  <w:t>手工布艺2</w:t>
            </w:r>
          </w:p>
        </w:tc>
        <w:tc>
          <w:tcPr>
            <w:tcW w:w="930" w:type="dxa"/>
            <w:noWrap w:val="0"/>
            <w:vAlign w:val="center"/>
          </w:tcPr>
          <w:p w14:paraId="2394DA5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b w:val="0"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b w:val="0"/>
                <w:bCs/>
                <w:sz w:val="28"/>
                <w:szCs w:val="28"/>
                <w:lang w:val="en-US" w:eastAsia="zh-CN"/>
              </w:rPr>
              <w:t>1</w:t>
            </w:r>
          </w:p>
        </w:tc>
      </w:tr>
      <w:tr w14:paraId="2475F9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3" w:hRule="exact"/>
          <w:jc w:val="center"/>
        </w:trPr>
        <w:tc>
          <w:tcPr>
            <w:tcW w:w="1673" w:type="dxa"/>
            <w:noWrap w:val="0"/>
            <w:vAlign w:val="center"/>
          </w:tcPr>
          <w:p w14:paraId="55672F9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Times New Roman" w:hAnsi="Times New Roman" w:eastAsia="仿宋" w:cs="Times New Roman"/>
                <w:sz w:val="28"/>
                <w:szCs w:val="28"/>
              </w:rPr>
              <w:t>第十</w:t>
            </w:r>
            <w:r>
              <w:rPr>
                <w:rFonts w:hint="eastAsia" w:ascii="Times New Roman" w:hAnsi="Times New Roman" w:eastAsia="仿宋" w:cs="Times New Roman"/>
                <w:sz w:val="28"/>
                <w:szCs w:val="28"/>
                <w:lang w:val="en-US" w:eastAsia="zh-CN"/>
              </w:rPr>
              <w:t>九</w:t>
            </w:r>
            <w:r>
              <w:rPr>
                <w:rFonts w:hint="default" w:ascii="Times New Roman" w:hAnsi="Times New Roman" w:eastAsia="仿宋" w:cs="Times New Roman"/>
                <w:sz w:val="28"/>
                <w:szCs w:val="28"/>
              </w:rPr>
              <w:t>周</w:t>
            </w:r>
          </w:p>
        </w:tc>
        <w:tc>
          <w:tcPr>
            <w:tcW w:w="1690" w:type="dxa"/>
            <w:shd w:val="clear"/>
            <w:noWrap w:val="0"/>
            <w:vAlign w:val="center"/>
          </w:tcPr>
          <w:p w14:paraId="08F889F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kern w:val="0"/>
                <w:sz w:val="28"/>
                <w:szCs w:val="28"/>
                <w:lang w:val="en-US" w:eastAsia="zh-CN"/>
              </w:rPr>
              <w:t>6</w:t>
            </w:r>
            <w:r>
              <w:rPr>
                <w:rFonts w:hint="eastAsia" w:ascii="Times New Roman" w:hAnsi="Times New Roman" w:eastAsia="宋体" w:cs="Times New Roman"/>
                <w:kern w:val="0"/>
                <w:sz w:val="28"/>
                <w:szCs w:val="28"/>
                <w:lang w:val="en-US" w:eastAsia="zh-CN"/>
              </w:rPr>
              <w:t>.</w:t>
            </w:r>
            <w:r>
              <w:rPr>
                <w:rFonts w:hint="eastAsia" w:ascii="Times New Roman" w:hAnsi="Times New Roman" w:cs="Times New Roman"/>
                <w:kern w:val="0"/>
                <w:sz w:val="28"/>
                <w:szCs w:val="28"/>
                <w:lang w:val="en-US" w:eastAsia="zh-CN"/>
              </w:rPr>
              <w:t>2</w:t>
            </w:r>
            <w:r>
              <w:rPr>
                <w:rFonts w:hint="eastAsia" w:ascii="Times New Roman" w:hAnsi="Times New Roman" w:eastAsia="宋体" w:cs="Times New Roman"/>
                <w:kern w:val="0"/>
                <w:sz w:val="28"/>
                <w:szCs w:val="28"/>
                <w:lang w:val="en-US" w:eastAsia="zh-CN"/>
              </w:rPr>
              <w:t>3-</w:t>
            </w:r>
            <w:r>
              <w:rPr>
                <w:rFonts w:hint="eastAsia" w:ascii="Times New Roman" w:hAnsi="Times New Roman" w:cs="Times New Roman"/>
                <w:kern w:val="0"/>
                <w:sz w:val="28"/>
                <w:szCs w:val="28"/>
                <w:lang w:val="en-US" w:eastAsia="zh-CN"/>
              </w:rPr>
              <w:t>6</w:t>
            </w:r>
            <w:r>
              <w:rPr>
                <w:rFonts w:hint="eastAsia" w:ascii="Times New Roman" w:hAnsi="Times New Roman" w:eastAsia="宋体" w:cs="Times New Roman"/>
                <w:kern w:val="0"/>
                <w:sz w:val="28"/>
                <w:szCs w:val="28"/>
                <w:lang w:val="en-US" w:eastAsia="zh-CN"/>
              </w:rPr>
              <w:t>.</w:t>
            </w:r>
            <w:r>
              <w:rPr>
                <w:rFonts w:hint="eastAsia" w:ascii="Times New Roman" w:hAnsi="Times New Roman" w:cs="Times New Roman"/>
                <w:kern w:val="0"/>
                <w:sz w:val="28"/>
                <w:szCs w:val="28"/>
                <w:lang w:val="en-US" w:eastAsia="zh-CN"/>
              </w:rPr>
              <w:t>27</w:t>
            </w:r>
          </w:p>
        </w:tc>
        <w:tc>
          <w:tcPr>
            <w:tcW w:w="4313" w:type="dxa"/>
            <w:shd w:val="clear" w:color="auto" w:fill="auto"/>
            <w:noWrap w:val="0"/>
            <w:vAlign w:val="center"/>
          </w:tcPr>
          <w:p w14:paraId="6A3078B2"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  <w:t>劳动竞赛（2）</w:t>
            </w:r>
          </w:p>
        </w:tc>
        <w:tc>
          <w:tcPr>
            <w:tcW w:w="930" w:type="dxa"/>
            <w:noWrap w:val="0"/>
            <w:vAlign w:val="center"/>
          </w:tcPr>
          <w:p w14:paraId="00FD6F8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b w:val="0"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b w:val="0"/>
                <w:bCs/>
                <w:sz w:val="28"/>
                <w:szCs w:val="28"/>
                <w:lang w:val="en-US" w:eastAsia="zh-CN"/>
              </w:rPr>
              <w:t>1</w:t>
            </w:r>
          </w:p>
        </w:tc>
      </w:tr>
      <w:tr w14:paraId="7A8428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3" w:hRule="exact"/>
          <w:jc w:val="center"/>
        </w:trPr>
        <w:tc>
          <w:tcPr>
            <w:tcW w:w="1673" w:type="dxa"/>
            <w:noWrap w:val="0"/>
            <w:vAlign w:val="center"/>
          </w:tcPr>
          <w:p w14:paraId="5E308B4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Times New Roman" w:hAnsi="Times New Roman" w:eastAsia="仿宋" w:cs="Times New Roman"/>
                <w:sz w:val="28"/>
                <w:szCs w:val="28"/>
              </w:rPr>
              <w:t>第</w:t>
            </w:r>
            <w:r>
              <w:rPr>
                <w:rFonts w:hint="eastAsia" w:ascii="Times New Roman" w:hAnsi="Times New Roman" w:eastAsia="仿宋" w:cs="Times New Roman"/>
                <w:sz w:val="28"/>
                <w:szCs w:val="28"/>
                <w:lang w:val="en-US" w:eastAsia="zh-CN"/>
              </w:rPr>
              <w:t>二</w:t>
            </w:r>
            <w:r>
              <w:rPr>
                <w:rFonts w:hint="default" w:ascii="Times New Roman" w:hAnsi="Times New Roman" w:eastAsia="仿宋" w:cs="Times New Roman"/>
                <w:sz w:val="28"/>
                <w:szCs w:val="28"/>
              </w:rPr>
              <w:t>十周</w:t>
            </w:r>
          </w:p>
        </w:tc>
        <w:tc>
          <w:tcPr>
            <w:tcW w:w="1690" w:type="dxa"/>
            <w:shd w:val="clear"/>
            <w:noWrap w:val="0"/>
            <w:vAlign w:val="center"/>
          </w:tcPr>
          <w:p w14:paraId="1EB24D6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Times New Roman" w:hAnsi="Times New Roman" w:eastAsia="等线" w:cs="Times New Roman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kern w:val="0"/>
                <w:sz w:val="28"/>
                <w:szCs w:val="28"/>
                <w:lang w:val="en-US" w:eastAsia="zh-CN"/>
              </w:rPr>
              <w:t>6.30-7.4</w:t>
            </w:r>
          </w:p>
        </w:tc>
        <w:tc>
          <w:tcPr>
            <w:tcW w:w="4313" w:type="dxa"/>
            <w:shd w:val="clear" w:color="auto" w:fill="auto"/>
            <w:noWrap w:val="0"/>
            <w:vAlign w:val="center"/>
          </w:tcPr>
          <w:p w14:paraId="086BC5C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="仿宋" w:cs="Times New Roman"/>
                <w:sz w:val="28"/>
                <w:szCs w:val="28"/>
                <w:lang w:val="en-US" w:eastAsia="zh-CN"/>
              </w:rPr>
              <w:t>期末学业考察</w:t>
            </w:r>
          </w:p>
        </w:tc>
        <w:tc>
          <w:tcPr>
            <w:tcW w:w="930" w:type="dxa"/>
            <w:noWrap w:val="0"/>
            <w:vAlign w:val="center"/>
          </w:tcPr>
          <w:p w14:paraId="4932473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b w:val="0"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b w:val="0"/>
                <w:bCs/>
                <w:sz w:val="28"/>
                <w:szCs w:val="28"/>
                <w:lang w:val="en-US" w:eastAsia="zh-CN"/>
              </w:rPr>
              <w:t>1</w:t>
            </w:r>
          </w:p>
        </w:tc>
      </w:tr>
      <w:bookmarkEnd w:id="0"/>
    </w:tbl>
    <w:p w14:paraId="397C1BE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textAlignment w:val="auto"/>
      </w:pPr>
      <w:r>
        <w:rPr>
          <w:rFonts w:hint="eastAsia"/>
          <w:lang w:val="en-US" w:eastAsia="zh-CN"/>
        </w:rPr>
        <w:t>注：教学进度根据实际情况可能进行小范围调整</w:t>
      </w:r>
    </w:p>
    <w:p w14:paraId="65D0B9CE"/>
    <w:p w14:paraId="7FE762ED"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C5132D0"/>
    <w:multiLevelType w:val="multilevel"/>
    <w:tmpl w:val="0C5132D0"/>
    <w:lvl w:ilvl="0" w:tentative="0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35840E4"/>
    <w:rsid w:val="03DF7399"/>
    <w:rsid w:val="0CA5404F"/>
    <w:rsid w:val="188B7E36"/>
    <w:rsid w:val="265D6A7F"/>
    <w:rsid w:val="535840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等线" w:hAnsi="等线" w:eastAsia="等线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unhideWhenUsed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633</Words>
  <Characters>644</Characters>
  <Lines>0</Lines>
  <Paragraphs>0</Paragraphs>
  <TotalTime>0</TotalTime>
  <ScaleCrop>false</ScaleCrop>
  <LinksUpToDate>false</LinksUpToDate>
  <CharactersWithSpaces>664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2025-02-16T01:51:00Z</dcterms:created>
  <dc:creator>刘田田</dc:creator>
  <cp:lastModifiedBy>刘田田</cp:lastModifiedBy>
  <dcterms:modified xsi:type="dcterms:W3CDTF">2025-02-16T08:20:38Z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7048DC364CA445D6BBEDCDD572A444A1_11</vt:lpwstr>
  </property>
  <property fmtid="{D5CDD505-2E9C-101B-9397-08002B2CF9AE}" pid="4" name="KSOTemplateDocerSaveRecord">
    <vt:lpwstr>eyJoZGlkIjoiNzAxNzhkMjg4MDY0MWIxZWI4M2NhYTlkZjllMTc2MmMiLCJ1c2VySWQiOiI2MzE0MzA1NTAifQ==</vt:lpwstr>
  </property>
</Properties>
</file>