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E7B92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374AB7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23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3183B8C">
      <w:pPr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8年级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科目：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地理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刘田田</w:t>
      </w:r>
    </w:p>
    <w:p w14:paraId="5D0368CE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4F8C0A8C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视障部八年级学生中盲生所占比重较高，在地理学习读图指导中容易出现分身乏术的情况，因为低视力学生自己读图都比较困难，要帮忙照顾全盲生读图是不容易实现的，因而教学中教师要多一分耐心。听障部八年级共2个班，每班12人，均有部分学习能力较差的学生，对学习的内容存在理解困难的问题，其余学生可以不同程度理解所学。</w:t>
      </w:r>
    </w:p>
    <w:p w14:paraId="5E1418AA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七年级学习了一年的地理，学生已经初步掌握了一些基础地理知识，并形成大致的地理思维，了解到地理环境是一个整体。但视障学生差异很大，生活活动空间有限，空间方位感缺失，因而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地理学科要发挥发掘学生有点，补偿不足的作用，助力学生核心素养的发展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。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听障8年级学生，整体理解能力较差，且学习积极性较低，教学中需要注意从学生实际出发，以学生能接受的水平开展教学。八年级学生普遍听力较差，有些理解能力稍好，有几个学生理解能力较差，因而教学中需注意分层教学。</w:t>
      </w:r>
    </w:p>
    <w:p w14:paraId="512CB6B5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2944C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1.教材分析</w:t>
      </w:r>
    </w:p>
    <w:p w14:paraId="2511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八年级地理主要是学习中国地理，七年级学习了地理基础的理论和世界不同地区和国家的内容，八年级上学期已经对中国地理概况有大概了解，下册为中国地理不同地区和省份，学习内容更加具体细致。八年级下册教材总共分为六章，分别为第五章中国的地理差异、第六章北方地区、第七章南方地区、第八章西北地区、第九章青藏地区和第十章中国在世界中。各章从自然地理和人文环境方面介绍了不同分区的情况。</w:t>
      </w:r>
    </w:p>
    <w:p w14:paraId="0D4BE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2.教学目标</w:t>
      </w:r>
    </w:p>
    <w:p w14:paraId="07648828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（1）运用地图、图像等资料，说明秦岭一淮河等重要自然地理界线在地理分区中的意义。</w:t>
      </w:r>
    </w:p>
    <w:p w14:paraId="4F329CA2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（2）运用地图和相关资料，说出某区域的地理位置和自然地理特征，说明自然条件对该区域经济社会发展的影响，认识因地制宜的重要性。</w:t>
      </w:r>
    </w:p>
    <w:p w14:paraId="670CE2FD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（3）结合实例，描述不同区域的差异，说明区域联系和协同发展对经济社会发展的意义。</w:t>
      </w:r>
    </w:p>
    <w:p w14:paraId="1F0E01DD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（4）运用地图和相关资料，描述某区域城乡分布和变化，推测该区域城乡发展图景。</w:t>
      </w:r>
    </w:p>
    <w:p w14:paraId="13D3CE75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（5）进行野外考察或运用相关资料，说明自然环境与地方文化景观之间的关系。</w:t>
      </w:r>
    </w:p>
    <w:p w14:paraId="62D1431D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（6）运用地图和相关资料，说明北京的自然地理特点、历史文化传统和城市建设成就，认识首都职能。</w:t>
      </w:r>
    </w:p>
    <w:p w14:paraId="30F4CAED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（7）运用地图和相关资料，说明香港、澳门的自然地理、历史文化传统和经济建设特点，以及港澳与内地经济发展的相互促进作用，增强区域联系的意识。</w:t>
      </w:r>
    </w:p>
    <w:p w14:paraId="36FFF424">
      <w:pPr>
        <w:spacing w:line="360" w:lineRule="auto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（8）运用地图和相关资料，说明台湾的自然地理、历史文化传统和经济建设特点，认识台湾自古以来就是中国不可分割的领土，以及促进海峡两岸经济社会融合发展的意义。</w:t>
      </w:r>
    </w:p>
    <w:p w14:paraId="25028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3.教学重点、难点</w:t>
      </w:r>
    </w:p>
    <w:p w14:paraId="4F7BBBDE">
      <w:pPr>
        <w:pStyle w:val="6"/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本册的重点是能够运用地图及其他地理工具，从不同媒体及生活体验中获取并运用有关中国地理的信息资料，描述和说明中国基本的地理面貌，表达热爱祖国的情感；能够描述中国不同地区的主要地理特征，比较区域差异，从区域的视角说明人类活动与自然环境和资源的关系，初步形成因地制宜的发展观念；能够观察、描述、解释家乡生产生活中的地理事物和现象，表现出主动学习及问题探究的意识和能力；能够在生活、学习中积极参与相关的公益活动，具有社会责任感。</w:t>
      </w:r>
    </w:p>
    <w:p w14:paraId="780DA400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7BBF5571">
      <w:pPr>
        <w:pStyle w:val="2"/>
        <w:spacing w:before="0" w:beforeAutospacing="0" w:after="0" w:afterAutospacing="0"/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本学期学习内容为中国地理部分的区域地理，学生对中国已有大致了解，接触起来会更加亲切。</w:t>
      </w:r>
    </w:p>
    <w:p w14:paraId="12C22293">
      <w:pPr>
        <w:pStyle w:val="2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教学根据新课标要求，要充分体现学生的主体地位，调动学生的积极性，让学生成为学习的主人，转变接受性学习为主动性学习。还要让学生充分认识到地理的一大特点——对生活有用的地理，尤其对于视障学生而言，即便部分学生不能在现实生活中感受空间方位，也要让学生形成地理环境整体性的观念。在原有基础上进行创新性教学，注重与其他学科的关联，帮助学生在学习中形成正确的情感、态度与价值观。</w:t>
      </w:r>
    </w:p>
    <w:p w14:paraId="3760F657">
      <w:pPr>
        <w:jc w:val="center"/>
      </w:pPr>
    </w:p>
    <w:p w14:paraId="115E3CC9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 w14:paraId="2398C105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2AE3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top"/>
          </w:tcPr>
          <w:p w14:paraId="30B84BB5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E898A16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  <w:noWrap w:val="0"/>
            <w:vAlign w:val="top"/>
          </w:tcPr>
          <w:p w14:paraId="47B927E1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  <w:noWrap w:val="0"/>
            <w:vAlign w:val="top"/>
          </w:tcPr>
          <w:p w14:paraId="5133482C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26749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A62EE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E55C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852" w:type="dxa"/>
            <w:noWrap w:val="0"/>
            <w:vAlign w:val="center"/>
          </w:tcPr>
          <w:p w14:paraId="1E1BD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5中国的地理差异第1.2课时</w:t>
            </w:r>
          </w:p>
        </w:tc>
        <w:tc>
          <w:tcPr>
            <w:tcW w:w="1170" w:type="dxa"/>
            <w:noWrap w:val="0"/>
            <w:vAlign w:val="center"/>
          </w:tcPr>
          <w:p w14:paraId="28D67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205C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53C1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6293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shd w:val="clear"/>
            <w:noWrap w:val="0"/>
            <w:vAlign w:val="center"/>
          </w:tcPr>
          <w:p w14:paraId="0A8BC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6.1北方地区自然特征与农业1.2课时</w:t>
            </w:r>
          </w:p>
        </w:tc>
        <w:tc>
          <w:tcPr>
            <w:tcW w:w="1170" w:type="dxa"/>
            <w:noWrap w:val="0"/>
            <w:vAlign w:val="center"/>
          </w:tcPr>
          <w:p w14:paraId="7495D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224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9D4D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89D2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52" w:type="dxa"/>
            <w:shd w:val="clear"/>
            <w:noWrap w:val="0"/>
            <w:vAlign w:val="center"/>
          </w:tcPr>
          <w:p w14:paraId="1B981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6.1北方地区自然特征与农业3.4课时</w:t>
            </w:r>
          </w:p>
        </w:tc>
        <w:tc>
          <w:tcPr>
            <w:tcW w:w="1170" w:type="dxa"/>
            <w:noWrap w:val="0"/>
            <w:vAlign w:val="center"/>
          </w:tcPr>
          <w:p w14:paraId="52343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979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CB59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914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35B92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6.2“白山黑水”——东北三省</w:t>
            </w:r>
          </w:p>
        </w:tc>
        <w:tc>
          <w:tcPr>
            <w:tcW w:w="1170" w:type="dxa"/>
            <w:noWrap w:val="0"/>
            <w:vAlign w:val="center"/>
          </w:tcPr>
          <w:p w14:paraId="2F653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0B3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ABCA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5945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4B2A9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6.3世界最大的黄土堆积区——黄土高原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243E5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AC9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FDF5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15D77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354CB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6.4祖国的首都——北京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0F35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617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1214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C568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E654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7.1南方地区自然特征与农业1.2课时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5572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3928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AAC8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7D82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7A5B2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7.2“鱼米之乡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——长江三角洲地区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225A5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D66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764F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8B0E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E85D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635BC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36EE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E632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D697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7302C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5280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38CF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AEB7E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09BD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24FC9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0C27A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16FF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9DB0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7C19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5B83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7.3“东方明珠”——香港和澳门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30DF0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2F1F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FF9A7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56999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22361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7.4祖国的神圣领土——台湾省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45B04A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0F46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2E22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6AAD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24E13F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8.1西北方地区自然特征与农业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6D416E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BED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E410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4777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D2712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8.2干旱的宝地——塔里木盆地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3F210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310D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2068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AE73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6B783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9.1青藏地区自然特征与农业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D10F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39BC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6BAE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042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29EB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9.2高原湿地——三江源地区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DA6D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7D9F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C425A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DCA8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49C38C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10中国在世界中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D49AC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6D6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94784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E01E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134E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复习</w:t>
            </w:r>
            <w:bookmarkStart w:id="0" w:name="_GoBack"/>
            <w:bookmarkEnd w:id="0"/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DF557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D1FA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903F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6A14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等线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3219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9167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00C58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FF"/>
          <w:sz w:val="2"/>
          <w:szCs w:val="2"/>
          <w:lang w:val="en-US" w:eastAsia="zh-CN"/>
        </w:rPr>
      </w:pPr>
    </w:p>
    <w:p w14:paraId="4B27C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注：教学进度根据实际情况可能进行小范围调整</w:t>
      </w:r>
    </w:p>
    <w:p w14:paraId="19BC7B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910E2"/>
    <w:rsid w:val="03DF7399"/>
    <w:rsid w:val="581910E2"/>
    <w:rsid w:val="7463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1886</Words>
  <Characters>1937</Characters>
  <Lines>0</Lines>
  <Paragraphs>0</Paragraphs>
  <TotalTime>1</TotalTime>
  <ScaleCrop>false</ScaleCrop>
  <LinksUpToDate>false</LinksUpToDate>
  <CharactersWithSpaces>1962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2025-02-16T01:28:00Z</dcterms:created>
  <dc:creator>刘田田</dc:creator>
  <cp:lastModifiedBy>刘田田</cp:lastModifiedBy>
  <dcterms:modified xsi:type="dcterms:W3CDTF">2025-02-16T08:24:02Z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5355E31C47DD45ADBC91FA7EED1822E4_11</vt:lpwstr>
  </property>
  <property fmtid="{D5CDD505-2E9C-101B-9397-08002B2CF9AE}" pid="4" name="KSOTemplateDocerSaveRecord">
    <vt:lpwstr>eyJoZGlkIjoiNzAxNzhkMjg4MDY0MWIxZWI4M2NhYTlkZjllMTc2MmMiLCJ1c2VySWQiOiI2MzE0MzA1NTAifQ==</vt:lpwstr>
  </property>
</Properties>
</file>