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E938F9">
      <w:pPr>
        <w:jc w:val="center"/>
        <w:rPr>
          <w:rFonts w:ascii="黑体" w:hAnsi="黑体" w:eastAsia="黑体"/>
          <w:sz w:val="44"/>
          <w:szCs w:val="44"/>
        </w:rPr>
      </w:pPr>
      <w:r>
        <w:rPr>
          <w:rFonts w:hint="eastAsia" w:ascii="黑体" w:hAnsi="黑体" w:eastAsia="黑体"/>
          <w:sz w:val="44"/>
          <w:szCs w:val="44"/>
        </w:rPr>
        <w:t>聊城市特殊教育学校</w:t>
      </w:r>
    </w:p>
    <w:p w14:paraId="697A9AED">
      <w:pPr>
        <w:jc w:val="center"/>
        <w:rPr>
          <w:rFonts w:ascii="仿宋" w:hAnsi="仿宋" w:eastAsia="仿宋"/>
          <w:b/>
          <w:sz w:val="32"/>
          <w:szCs w:val="32"/>
        </w:rPr>
      </w:pPr>
      <w:r>
        <w:rPr>
          <w:rFonts w:hint="eastAsia" w:ascii="仿宋" w:hAnsi="仿宋" w:eastAsia="仿宋"/>
          <w:b/>
          <w:sz w:val="32"/>
          <w:szCs w:val="32"/>
        </w:rPr>
        <w:t>202</w:t>
      </w:r>
      <w:r>
        <w:rPr>
          <w:rFonts w:hint="eastAsia" w:ascii="仿宋" w:hAnsi="仿宋" w:eastAsia="仿宋"/>
          <w:b/>
          <w:sz w:val="32"/>
          <w:szCs w:val="32"/>
          <w:lang w:val="en-US" w:eastAsia="zh-CN"/>
        </w:rPr>
        <w:t>4</w:t>
      </w:r>
      <w:r>
        <w:rPr>
          <w:rFonts w:ascii="仿宋" w:hAnsi="仿宋" w:eastAsia="仿宋"/>
          <w:b/>
          <w:sz w:val="32"/>
          <w:szCs w:val="32"/>
        </w:rPr>
        <w:t xml:space="preserve">  </w:t>
      </w:r>
      <w:r>
        <w:rPr>
          <w:rFonts w:hint="eastAsia" w:ascii="仿宋" w:hAnsi="仿宋" w:eastAsia="仿宋"/>
          <w:b/>
          <w:sz w:val="32"/>
          <w:szCs w:val="32"/>
        </w:rPr>
        <w:t>-</w:t>
      </w:r>
      <w:r>
        <w:rPr>
          <w:rFonts w:ascii="仿宋" w:hAnsi="仿宋" w:eastAsia="仿宋"/>
          <w:b/>
          <w:sz w:val="32"/>
          <w:szCs w:val="32"/>
        </w:rPr>
        <w:t xml:space="preserve">  </w:t>
      </w:r>
      <w:r>
        <w:rPr>
          <w:rFonts w:hint="eastAsia" w:ascii="仿宋" w:hAnsi="仿宋" w:eastAsia="仿宋"/>
          <w:b/>
          <w:sz w:val="32"/>
          <w:szCs w:val="32"/>
        </w:rPr>
        <w:t>202</w:t>
      </w:r>
      <w:r>
        <w:rPr>
          <w:rFonts w:hint="eastAsia" w:ascii="仿宋" w:hAnsi="仿宋" w:eastAsia="仿宋"/>
          <w:b/>
          <w:sz w:val="32"/>
          <w:szCs w:val="32"/>
          <w:lang w:val="en-US" w:eastAsia="zh-CN"/>
        </w:rPr>
        <w:t>5</w:t>
      </w:r>
      <w:r>
        <w:rPr>
          <w:rFonts w:hint="eastAsia" w:ascii="仿宋" w:hAnsi="仿宋" w:eastAsia="仿宋"/>
          <w:b/>
          <w:sz w:val="32"/>
          <w:szCs w:val="32"/>
        </w:rPr>
        <w:t>年度第二学期教学计划</w:t>
      </w:r>
    </w:p>
    <w:p w14:paraId="107D57A4">
      <w:pPr>
        <w:jc w:val="center"/>
        <w:rPr>
          <w:rFonts w:ascii="仿宋" w:hAnsi="仿宋" w:eastAsia="仿宋"/>
          <w:sz w:val="32"/>
          <w:szCs w:val="32"/>
        </w:rPr>
      </w:pPr>
      <w:r>
        <w:rPr>
          <w:rFonts w:hint="eastAsia"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311785</wp:posOffset>
                </wp:positionV>
                <wp:extent cx="5257800" cy="0"/>
                <wp:effectExtent l="0" t="0" r="0" b="0"/>
                <wp:wrapNone/>
                <wp:docPr id="1" name="直接连接符 1"/>
                <wp:cNvGraphicFramePr/>
                <a:graphic xmlns:a="http://schemas.openxmlformats.org/drawingml/2006/main">
                  <a:graphicData uri="http://schemas.microsoft.com/office/word/2010/wordprocessingShape">
                    <wps:wsp>
                      <wps:cNvCnPr/>
                      <wps:spPr>
                        <a:xfrm>
                          <a:off x="0" y="0"/>
                          <a:ext cx="5257800" cy="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top:24.55pt;height:0pt;width:414pt;mso-position-horizontal:right;mso-position-horizontal-relative:margin;z-index:251659264;mso-width-relative:page;mso-height-relative:page;" filled="f" stroked="t" coordsize="21600,21600" o:gfxdata="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LdUGrvTAAAABgEAAA8A&#10;AAAAAAAAAQAgAAAAIgAAAGRycy9kb3ducmV2LnhtbFBLAQIUABQAAAAIAIdO4kDMsuMs4wEAALED&#10;AAAOAAAAAAAAAAEAIAAAACIBAABkcnMvZTJvRG9jLnhtbFBLBQYAAAAABgAGAFkBAAB3BQAAAAA=&#10;">
                <v:fill on="f" focussize="0,0"/>
                <v:stroke weight="0.5pt" color="#000000 [3213]" miterlimit="8" joinstyle="miter"/>
                <v:imagedata o:title=""/>
                <o:lock v:ext="edit" aspectratio="f"/>
              </v:line>
            </w:pict>
          </mc:Fallback>
        </mc:AlternateContent>
      </w:r>
      <w:r>
        <w:rPr>
          <w:rFonts w:hint="eastAsia" w:ascii="仿宋" w:hAnsi="仿宋" w:eastAsia="仿宋"/>
          <w:sz w:val="32"/>
          <w:szCs w:val="32"/>
        </w:rPr>
        <w:t xml:space="preserve">班级： 听障6.1 </w:t>
      </w:r>
      <w:r>
        <w:rPr>
          <w:rFonts w:ascii="仿宋" w:hAnsi="仿宋" w:eastAsia="仿宋"/>
          <w:sz w:val="32"/>
          <w:szCs w:val="32"/>
        </w:rPr>
        <w:t xml:space="preserve">  </w:t>
      </w:r>
      <w:r>
        <w:rPr>
          <w:rFonts w:hint="eastAsia" w:ascii="仿宋" w:hAnsi="仿宋" w:eastAsia="仿宋"/>
          <w:sz w:val="32"/>
          <w:szCs w:val="32"/>
        </w:rPr>
        <w:t xml:space="preserve"> 科目： 数学</w:t>
      </w:r>
      <w:r>
        <w:rPr>
          <w:rFonts w:ascii="仿宋" w:hAnsi="仿宋" w:eastAsia="仿宋"/>
          <w:sz w:val="32"/>
          <w:szCs w:val="32"/>
        </w:rPr>
        <w:t xml:space="preserve">   </w:t>
      </w:r>
      <w:r>
        <w:rPr>
          <w:rFonts w:hint="eastAsia" w:ascii="仿宋" w:hAnsi="仿宋" w:eastAsia="仿宋"/>
          <w:sz w:val="32"/>
          <w:szCs w:val="32"/>
        </w:rPr>
        <w:t xml:space="preserve"> 教师：</w:t>
      </w:r>
      <w:r>
        <w:rPr>
          <w:rFonts w:hint="eastAsia" w:ascii="仿宋" w:hAnsi="仿宋" w:eastAsia="仿宋"/>
          <w:sz w:val="32"/>
          <w:szCs w:val="32"/>
          <w:lang w:val="en-US" w:eastAsia="zh-CN"/>
        </w:rPr>
        <w:t>李月</w:t>
      </w:r>
      <w:r>
        <w:rPr>
          <w:rFonts w:hint="eastAsia" w:ascii="仿宋" w:hAnsi="仿宋" w:eastAsia="仿宋"/>
          <w:sz w:val="32"/>
          <w:szCs w:val="32"/>
        </w:rPr>
        <w:t xml:space="preserve">      </w:t>
      </w:r>
    </w:p>
    <w:p w14:paraId="6394330E">
      <w:pPr>
        <w:pStyle w:val="8"/>
        <w:spacing w:line="520" w:lineRule="exact"/>
        <w:ind w:firstLine="640"/>
        <w:jc w:val="left"/>
        <w:rPr>
          <w:rFonts w:ascii="仿宋" w:hAnsi="仿宋" w:eastAsia="仿宋" w:cs="仿宋"/>
          <w:sz w:val="32"/>
          <w:szCs w:val="32"/>
        </w:rPr>
      </w:pPr>
      <w:r>
        <w:rPr>
          <w:rFonts w:hint="eastAsia" w:ascii="黑体" w:hAnsi="黑体" w:eastAsia="黑体"/>
          <w:sz w:val="32"/>
          <w:szCs w:val="32"/>
        </w:rPr>
        <w:t>一、学情分析</w:t>
      </w:r>
    </w:p>
    <w:p w14:paraId="57EFF593">
      <w:pPr>
        <w:pStyle w:val="8"/>
        <w:spacing w:line="520" w:lineRule="exact"/>
        <w:ind w:firstLine="640"/>
        <w:jc w:val="left"/>
        <w:rPr>
          <w:rFonts w:ascii="仿宋" w:hAnsi="仿宋" w:eastAsia="仿宋" w:cs="仿宋"/>
          <w:sz w:val="32"/>
          <w:szCs w:val="32"/>
        </w:rPr>
      </w:pPr>
      <w:r>
        <w:rPr>
          <w:rFonts w:hint="eastAsia" w:ascii="仿宋" w:hAnsi="仿宋" w:eastAsia="仿宋" w:cs="仿宋"/>
          <w:sz w:val="32"/>
          <w:szCs w:val="32"/>
        </w:rPr>
        <w:t>听障6.1班现有</w:t>
      </w:r>
      <w:r>
        <w:rPr>
          <w:rFonts w:hint="eastAsia" w:ascii="仿宋" w:hAnsi="仿宋" w:eastAsia="仿宋" w:cs="仿宋"/>
          <w:sz w:val="32"/>
          <w:szCs w:val="32"/>
          <w:lang w:val="en-US" w:eastAsia="zh-CN"/>
        </w:rPr>
        <w:t>8</w:t>
      </w:r>
      <w:r>
        <w:rPr>
          <w:rFonts w:hint="eastAsia" w:ascii="仿宋" w:hAnsi="仿宋" w:eastAsia="仿宋" w:cs="仿宋"/>
          <w:sz w:val="32"/>
          <w:szCs w:val="32"/>
        </w:rPr>
        <w:t>名学生，</w:t>
      </w:r>
      <w:r>
        <w:rPr>
          <w:rFonts w:hint="eastAsia" w:ascii="仿宋" w:hAnsi="仿宋" w:eastAsia="仿宋" w:cs="仿宋"/>
          <w:sz w:val="32"/>
          <w:szCs w:val="32"/>
          <w:lang w:val="en-US" w:eastAsia="zh-CN"/>
        </w:rPr>
        <w:t>2</w:t>
      </w:r>
      <w:r>
        <w:rPr>
          <w:rFonts w:hint="eastAsia" w:ascii="仿宋" w:hAnsi="仿宋" w:eastAsia="仿宋" w:cs="仿宋"/>
          <w:sz w:val="32"/>
          <w:szCs w:val="32"/>
        </w:rPr>
        <w:t>名女生，</w:t>
      </w:r>
      <w:r>
        <w:rPr>
          <w:rFonts w:hint="eastAsia" w:ascii="仿宋" w:hAnsi="仿宋" w:eastAsia="仿宋" w:cs="仿宋"/>
          <w:sz w:val="32"/>
          <w:szCs w:val="32"/>
          <w:lang w:val="en-US" w:eastAsia="zh-CN"/>
        </w:rPr>
        <w:t>6</w:t>
      </w:r>
      <w:r>
        <w:rPr>
          <w:rFonts w:hint="eastAsia" w:ascii="仿宋" w:hAnsi="仿宋" w:eastAsia="仿宋" w:cs="仿宋"/>
          <w:sz w:val="32"/>
          <w:szCs w:val="32"/>
        </w:rPr>
        <w:t>名男生。其中</w:t>
      </w:r>
      <w:r>
        <w:rPr>
          <w:rFonts w:hint="eastAsia" w:ascii="仿宋" w:hAnsi="仿宋" w:eastAsia="仿宋" w:cs="仿宋"/>
          <w:sz w:val="32"/>
          <w:szCs w:val="32"/>
          <w:lang w:val="en-US" w:eastAsia="zh-CN"/>
        </w:rPr>
        <w:t>5</w:t>
      </w:r>
      <w:bookmarkStart w:id="1" w:name="_GoBack"/>
      <w:bookmarkEnd w:id="1"/>
      <w:r>
        <w:rPr>
          <w:rFonts w:hint="eastAsia" w:ascii="仿宋" w:hAnsi="仿宋" w:eastAsia="仿宋" w:cs="仿宋"/>
          <w:sz w:val="32"/>
          <w:szCs w:val="32"/>
        </w:rPr>
        <w:t>名学生的听课习惯已初步养成，学习有方法，学生表现为学习目的明确，学习态度端正，具备了一定的学习数学的实力；但个别学生基础知识差，对数学不感兴趣，上课不仔细听讲，作业不能按时完成，学习有困难。在课的练习安排上，必须从易到难，循序渐进，即面向全体，又要注重个性发展，可以采用“小组互助”学习的组织形式来保证课的目标的实现。</w:t>
      </w:r>
    </w:p>
    <w:p w14:paraId="5641CF5D">
      <w:pPr>
        <w:pStyle w:val="8"/>
        <w:spacing w:line="520" w:lineRule="exact"/>
        <w:ind w:firstLine="640"/>
        <w:jc w:val="left"/>
        <w:rPr>
          <w:rFonts w:ascii="黑体" w:hAnsi="黑体" w:eastAsia="黑体"/>
          <w:sz w:val="32"/>
          <w:szCs w:val="32"/>
        </w:rPr>
      </w:pPr>
      <w:r>
        <w:rPr>
          <w:rFonts w:hint="eastAsia" w:ascii="黑体" w:hAnsi="黑体" w:eastAsia="黑体"/>
          <w:sz w:val="32"/>
          <w:szCs w:val="32"/>
        </w:rPr>
        <w:t>二、教材分析</w:t>
      </w:r>
    </w:p>
    <w:p w14:paraId="11353920">
      <w:pPr>
        <w:pStyle w:val="8"/>
        <w:spacing w:line="520" w:lineRule="exact"/>
        <w:ind w:firstLine="640"/>
        <w:jc w:val="left"/>
        <w:rPr>
          <w:rFonts w:ascii="黑体" w:hAnsi="黑体" w:eastAsia="黑体"/>
          <w:sz w:val="32"/>
          <w:szCs w:val="32"/>
        </w:rPr>
      </w:pPr>
      <w:r>
        <w:rPr>
          <w:rFonts w:hint="eastAsia" w:ascii="仿宋" w:hAnsi="仿宋" w:eastAsia="仿宋" w:cs="仿宋"/>
          <w:sz w:val="32"/>
          <w:szCs w:val="32"/>
        </w:rPr>
        <w:t>本学期继续使用人教版聋校新版的数学教材，新教材的编写，注意吸收原聋校数学教材的编写经验，根据聋生心理与思维发展特点，教材知识结构的设计遵循小步子、多循环的原则。</w:t>
      </w:r>
    </w:p>
    <w:p w14:paraId="3B8A2E2A">
      <w:pPr>
        <w:pStyle w:val="8"/>
        <w:spacing w:line="520" w:lineRule="exact"/>
        <w:ind w:firstLine="640"/>
        <w:jc w:val="left"/>
        <w:rPr>
          <w:rFonts w:ascii="仿宋" w:hAnsi="仿宋" w:eastAsia="仿宋" w:cs="仿宋"/>
          <w:sz w:val="32"/>
          <w:szCs w:val="32"/>
        </w:rPr>
      </w:pPr>
      <w:r>
        <w:rPr>
          <w:rFonts w:hint="eastAsia" w:ascii="楷体" w:hAnsi="楷体" w:eastAsia="楷体" w:cs="楷体"/>
          <w:sz w:val="32"/>
          <w:szCs w:val="32"/>
        </w:rPr>
        <w:t>（一）教学内容：</w:t>
      </w:r>
    </w:p>
    <w:p w14:paraId="211BEDF7">
      <w:pPr>
        <w:pStyle w:val="8"/>
        <w:spacing w:line="520" w:lineRule="exact"/>
        <w:ind w:firstLine="640"/>
        <w:jc w:val="left"/>
        <w:rPr>
          <w:rFonts w:ascii="仿宋" w:hAnsi="仿宋" w:eastAsia="仿宋" w:cs="仿宋"/>
          <w:sz w:val="32"/>
          <w:szCs w:val="32"/>
        </w:rPr>
      </w:pPr>
      <w:r>
        <w:rPr>
          <w:rFonts w:hint="eastAsia" w:ascii="仿宋" w:hAnsi="仿宋" w:eastAsia="仿宋" w:cs="仿宋"/>
          <w:sz w:val="32"/>
          <w:szCs w:val="32"/>
        </w:rPr>
        <w:t>这册教材材包括下面一些内容：用字母表示数</w:t>
      </w:r>
      <w:r>
        <w:rPr>
          <w:rFonts w:hint="eastAsia" w:ascii="仿宋" w:hAnsi="仿宋" w:eastAsia="仿宋" w:cs="仿宋"/>
          <w:sz w:val="32"/>
          <w:szCs w:val="32"/>
          <w:lang w:eastAsia="zh-CN"/>
        </w:rPr>
        <w:t>、</w:t>
      </w:r>
      <w:r>
        <w:rPr>
          <w:rFonts w:hint="eastAsia" w:ascii="仿宋" w:hAnsi="仿宋" w:eastAsia="仿宋" w:cs="仿宋"/>
          <w:sz w:val="32"/>
          <w:szCs w:val="32"/>
        </w:rPr>
        <w:t>图形的运动（三）</w:t>
      </w:r>
      <w:r>
        <w:rPr>
          <w:rFonts w:hint="eastAsia" w:ascii="仿宋" w:hAnsi="仿宋" w:eastAsia="仿宋" w:cs="仿宋"/>
          <w:sz w:val="32"/>
          <w:szCs w:val="32"/>
          <w:lang w:eastAsia="zh-CN"/>
        </w:rPr>
        <w:t>、</w:t>
      </w:r>
      <w:r>
        <w:rPr>
          <w:rFonts w:hint="eastAsia" w:ascii="仿宋" w:hAnsi="仿宋" w:eastAsia="仿宋" w:cs="仿宋"/>
          <w:sz w:val="32"/>
          <w:szCs w:val="32"/>
        </w:rPr>
        <w:t>简易方程</w:t>
      </w:r>
      <w:r>
        <w:rPr>
          <w:rFonts w:hint="eastAsia" w:ascii="仿宋" w:hAnsi="仿宋" w:eastAsia="仿宋" w:cs="仿宋"/>
          <w:sz w:val="32"/>
          <w:szCs w:val="32"/>
          <w:lang w:eastAsia="zh-CN"/>
        </w:rPr>
        <w:t>、</w:t>
      </w:r>
      <w:r>
        <w:rPr>
          <w:rFonts w:hint="eastAsia" w:ascii="仿宋" w:hAnsi="仿宋" w:eastAsia="仿宋" w:cs="仿宋"/>
          <w:sz w:val="32"/>
          <w:szCs w:val="32"/>
        </w:rPr>
        <w:t>长方</w:t>
      </w:r>
      <w:r>
        <w:rPr>
          <w:rFonts w:hint="eastAsia" w:ascii="仿宋" w:hAnsi="仿宋" w:eastAsia="仿宋" w:cs="仿宋"/>
          <w:sz w:val="32"/>
          <w:szCs w:val="32"/>
          <w:lang w:val="en-US" w:eastAsia="zh-CN"/>
        </w:rPr>
        <w:t>体</w:t>
      </w:r>
      <w:r>
        <w:rPr>
          <w:rFonts w:hint="eastAsia" w:ascii="仿宋" w:hAnsi="仿宋" w:eastAsia="仿宋" w:cs="仿宋"/>
          <w:sz w:val="32"/>
          <w:szCs w:val="32"/>
        </w:rPr>
        <w:t>和正方</w:t>
      </w:r>
      <w:r>
        <w:rPr>
          <w:rFonts w:hint="eastAsia" w:ascii="仿宋" w:hAnsi="仿宋" w:eastAsia="仿宋" w:cs="仿宋"/>
          <w:sz w:val="32"/>
          <w:szCs w:val="32"/>
          <w:lang w:val="en-US" w:eastAsia="zh-CN"/>
        </w:rPr>
        <w:t>体的表面积、</w:t>
      </w:r>
      <w:r>
        <w:rPr>
          <w:rFonts w:hint="eastAsia" w:ascii="仿宋" w:hAnsi="仿宋" w:eastAsia="仿宋" w:cs="仿宋"/>
          <w:sz w:val="32"/>
          <w:szCs w:val="32"/>
        </w:rPr>
        <w:t>折线统计图</w:t>
      </w:r>
      <w:r>
        <w:rPr>
          <w:rFonts w:hint="eastAsia" w:ascii="仿宋" w:hAnsi="仿宋" w:eastAsia="仿宋" w:cs="仿宋"/>
          <w:sz w:val="32"/>
          <w:szCs w:val="32"/>
          <w:lang w:eastAsia="zh-CN"/>
        </w:rPr>
        <w:t>、</w:t>
      </w:r>
      <w:r>
        <w:rPr>
          <w:rFonts w:hint="eastAsia" w:ascii="仿宋" w:hAnsi="仿宋" w:eastAsia="仿宋" w:cs="仿宋"/>
          <w:sz w:val="32"/>
          <w:szCs w:val="32"/>
        </w:rPr>
        <w:t>因数与倍数等。</w:t>
      </w:r>
    </w:p>
    <w:p w14:paraId="35CC7AEC">
      <w:pPr>
        <w:pStyle w:val="8"/>
        <w:spacing w:line="520" w:lineRule="exact"/>
        <w:ind w:firstLine="640"/>
        <w:jc w:val="left"/>
        <w:rPr>
          <w:rFonts w:ascii="仿宋" w:hAnsi="仿宋" w:eastAsia="仿宋" w:cs="仿宋"/>
          <w:sz w:val="32"/>
          <w:szCs w:val="32"/>
        </w:rPr>
      </w:pPr>
      <w:r>
        <w:rPr>
          <w:rFonts w:hint="eastAsia" w:ascii="仿宋" w:hAnsi="仿宋" w:eastAsia="仿宋" w:cs="仿宋"/>
          <w:sz w:val="32"/>
          <w:szCs w:val="32"/>
        </w:rPr>
        <w:t>在数与代数方面，这一册教材安排了用字母表示数、简易方程、因数与倍数。简易方程中有用字母表示数、等式的性质、解简单方程、用方程表示等量关系进而简单的解决实际问题等内容，进一步发展学生的抽象思维能力，提高解决问题的能力。因数与倍数，在前面学习整数及其四则运算的基础上教学初等数论的一些基础知识，包括因数和倍数的意义，2、5、3的倍数的特征，质数和合数。教材在分数的初步认识的基础上教学分数的意义和性质以及分数的加法、减法，结合约分教学最大公因数，结合通分教学最小公倍数。</w:t>
      </w:r>
    </w:p>
    <w:p w14:paraId="5D346416">
      <w:pPr>
        <w:pStyle w:val="8"/>
        <w:spacing w:line="520" w:lineRule="exact"/>
        <w:ind w:firstLine="640"/>
        <w:jc w:val="left"/>
        <w:rPr>
          <w:rFonts w:ascii="仿宋" w:hAnsi="仿宋" w:eastAsia="仿宋" w:cs="仿宋"/>
          <w:sz w:val="32"/>
          <w:szCs w:val="32"/>
        </w:rPr>
      </w:pPr>
      <w:r>
        <w:rPr>
          <w:rFonts w:hint="eastAsia" w:ascii="仿宋" w:hAnsi="仿宋" w:eastAsia="仿宋" w:cs="仿宋"/>
          <w:sz w:val="32"/>
          <w:szCs w:val="32"/>
        </w:rPr>
        <w:t>在空间与图形方面，这一册教材安排了图形的运动（三）、长方形和正方形。探索并体会长方体和正方体的特征、图形之间的关系，及图形之间的转化，掌握长方体、正方体的体积及表面积公式，探索某些实物体积的测量方法，促进学生空间观念的进一步发展。</w:t>
      </w:r>
    </w:p>
    <w:p w14:paraId="55F50DD2">
      <w:pPr>
        <w:pStyle w:val="8"/>
        <w:spacing w:line="520" w:lineRule="exact"/>
        <w:ind w:firstLine="640"/>
        <w:jc w:val="left"/>
        <w:rPr>
          <w:rFonts w:ascii="仿宋" w:hAnsi="仿宋" w:eastAsia="仿宋" w:cs="仿宋"/>
          <w:sz w:val="32"/>
          <w:szCs w:val="32"/>
        </w:rPr>
      </w:pPr>
      <w:r>
        <w:rPr>
          <w:rFonts w:hint="eastAsia" w:ascii="仿宋" w:hAnsi="仿宋" w:eastAsia="仿宋" w:cs="仿宋"/>
          <w:sz w:val="32"/>
          <w:szCs w:val="32"/>
        </w:rPr>
        <w:t>在统计与概率方面，本册教材让学生学习有关折线统计图的知识。认识折线统计图，了解折线统计图的特点，初步学会根据统计图和数据进行数据变化趋势的分析，进一步体会统计在现实中的作用。</w:t>
      </w:r>
    </w:p>
    <w:p w14:paraId="61BAAB9A">
      <w:pPr>
        <w:pStyle w:val="8"/>
        <w:spacing w:line="520" w:lineRule="exact"/>
        <w:ind w:firstLine="640"/>
        <w:jc w:val="left"/>
        <w:rPr>
          <w:rFonts w:ascii="仿宋" w:hAnsi="仿宋" w:eastAsia="仿宋" w:cs="仿宋"/>
          <w:sz w:val="32"/>
          <w:szCs w:val="32"/>
        </w:rPr>
      </w:pPr>
      <w:r>
        <w:rPr>
          <w:rFonts w:hint="eastAsia" w:ascii="仿宋" w:hAnsi="仿宋" w:eastAsia="仿宋" w:cs="仿宋"/>
          <w:sz w:val="32"/>
          <w:szCs w:val="32"/>
        </w:rPr>
        <w:t>本册教材根据学生所学习的数学知识和生活经验，安排了数学综合应用的实践活动，让学生通过探究活动，运用所学知识解决问题，体会探索的乐趣。</w:t>
      </w:r>
    </w:p>
    <w:p w14:paraId="3A7ABD7E">
      <w:pPr>
        <w:pStyle w:val="8"/>
        <w:spacing w:line="520" w:lineRule="exact"/>
        <w:ind w:firstLine="640"/>
        <w:jc w:val="left"/>
        <w:rPr>
          <w:rFonts w:ascii="楷体" w:hAnsi="楷体" w:eastAsia="楷体" w:cs="楷体"/>
          <w:sz w:val="32"/>
          <w:szCs w:val="32"/>
        </w:rPr>
      </w:pPr>
      <w:r>
        <w:rPr>
          <w:rFonts w:hint="eastAsia" w:ascii="楷体" w:hAnsi="楷体" w:eastAsia="楷体" w:cs="楷体"/>
          <w:sz w:val="32"/>
          <w:szCs w:val="32"/>
        </w:rPr>
        <w:t>（二）教学目标：</w:t>
      </w:r>
    </w:p>
    <w:p w14:paraId="56FF1C0A">
      <w:pPr>
        <w:pStyle w:val="8"/>
        <w:spacing w:line="520" w:lineRule="exact"/>
        <w:ind w:firstLine="640"/>
        <w:jc w:val="left"/>
        <w:rPr>
          <w:rFonts w:ascii="仿宋" w:hAnsi="仿宋" w:eastAsia="仿宋" w:cs="仿宋"/>
          <w:sz w:val="32"/>
          <w:szCs w:val="32"/>
        </w:rPr>
      </w:pPr>
      <w:r>
        <w:rPr>
          <w:rFonts w:hint="eastAsia" w:ascii="仿宋" w:hAnsi="仿宋" w:eastAsia="仿宋" w:cs="仿宋"/>
          <w:sz w:val="32"/>
          <w:szCs w:val="32"/>
        </w:rPr>
        <w:t>1.掌握因数和倍数、质数和合数、奇数和偶数等概念，以及2、3、5的倍数的特征；会求100以内的两个数的最大公因数和最小公倍数。</w:t>
      </w:r>
    </w:p>
    <w:p w14:paraId="4A108CC8">
      <w:pPr>
        <w:pStyle w:val="8"/>
        <w:spacing w:line="520" w:lineRule="exact"/>
        <w:ind w:firstLine="640"/>
        <w:jc w:val="left"/>
        <w:rPr>
          <w:rFonts w:ascii="仿宋" w:hAnsi="仿宋" w:eastAsia="仿宋" w:cs="仿宋"/>
          <w:sz w:val="32"/>
          <w:szCs w:val="32"/>
        </w:rPr>
      </w:pPr>
      <w:r>
        <w:rPr>
          <w:rFonts w:hint="eastAsia" w:ascii="仿宋" w:hAnsi="仿宋" w:eastAsia="仿宋" w:cs="仿宋"/>
          <w:sz w:val="32"/>
          <w:szCs w:val="32"/>
        </w:rPr>
        <w:t>2.结合具体情境，探索并掌握长方体和正方体的体积和表面积的计算方法，探索某些实物体积的测量方法。</w:t>
      </w:r>
    </w:p>
    <w:p w14:paraId="27C6C61C">
      <w:pPr>
        <w:pStyle w:val="8"/>
        <w:spacing w:line="520" w:lineRule="exact"/>
        <w:ind w:firstLine="640"/>
        <w:jc w:val="left"/>
        <w:rPr>
          <w:rFonts w:ascii="仿宋" w:hAnsi="仿宋" w:eastAsia="仿宋" w:cs="仿宋"/>
          <w:sz w:val="32"/>
          <w:szCs w:val="32"/>
        </w:rPr>
      </w:pPr>
      <w:r>
        <w:rPr>
          <w:rFonts w:hint="eastAsia" w:ascii="仿宋" w:hAnsi="仿宋" w:eastAsia="仿宋" w:cs="仿宋"/>
          <w:sz w:val="32"/>
          <w:szCs w:val="32"/>
        </w:rPr>
        <w:t>3.认识折线统计图，了解折线统计图的特点，初步学会根据统计图和数据进行数据变化趋势的分析，进一步体会统计在现实中的作用。</w:t>
      </w:r>
    </w:p>
    <w:p w14:paraId="3D9459A4">
      <w:pPr>
        <w:pStyle w:val="8"/>
        <w:spacing w:line="520" w:lineRule="exact"/>
        <w:ind w:firstLine="640"/>
        <w:jc w:val="left"/>
        <w:rPr>
          <w:rFonts w:ascii="仿宋" w:hAnsi="仿宋" w:eastAsia="仿宋" w:cs="仿宋"/>
          <w:sz w:val="32"/>
          <w:szCs w:val="32"/>
        </w:rPr>
      </w:pPr>
      <w:r>
        <w:rPr>
          <w:rFonts w:hint="eastAsia" w:ascii="仿宋" w:hAnsi="仿宋" w:eastAsia="仿宋" w:cs="仿宋"/>
          <w:sz w:val="32"/>
          <w:szCs w:val="32"/>
        </w:rPr>
        <w:t>4.学生学会用字母表示数，表示常见的数量关系，初步理解方程的含义，会解简易方程。</w:t>
      </w:r>
    </w:p>
    <w:p w14:paraId="4C1E8AA4">
      <w:pPr>
        <w:pStyle w:val="8"/>
        <w:spacing w:line="520" w:lineRule="exact"/>
        <w:ind w:firstLine="640"/>
        <w:jc w:val="left"/>
        <w:rPr>
          <w:rFonts w:ascii="仿宋" w:hAnsi="仿宋" w:eastAsia="仿宋" w:cs="仿宋"/>
          <w:sz w:val="32"/>
          <w:szCs w:val="32"/>
        </w:rPr>
      </w:pPr>
      <w:r>
        <w:rPr>
          <w:rFonts w:hint="eastAsia" w:ascii="仿宋" w:hAnsi="仿宋" w:eastAsia="仿宋" w:cs="仿宋"/>
          <w:sz w:val="32"/>
          <w:szCs w:val="32"/>
        </w:rPr>
        <w:t>5.通过数学在日常生活中的广泛应用，激发学习数学的兴趣，培养认真、独立的良好习惯。</w:t>
      </w:r>
    </w:p>
    <w:p w14:paraId="1FCB0B2B">
      <w:pPr>
        <w:pStyle w:val="8"/>
        <w:spacing w:line="520" w:lineRule="exact"/>
        <w:ind w:firstLine="640"/>
        <w:jc w:val="left"/>
        <w:rPr>
          <w:rFonts w:ascii="仿宋" w:hAnsi="仿宋" w:eastAsia="仿宋" w:cs="仿宋"/>
          <w:sz w:val="32"/>
          <w:szCs w:val="32"/>
        </w:rPr>
      </w:pPr>
      <w:r>
        <w:rPr>
          <w:rFonts w:hint="eastAsia" w:ascii="仿宋" w:hAnsi="仿宋" w:eastAsia="仿宋" w:cs="仿宋"/>
          <w:sz w:val="32"/>
          <w:szCs w:val="32"/>
        </w:rPr>
        <w:t>6.在综合与实践活动中，体会数学与日常生活的密切联系，初步形成探索数学问题的趣，初步形成综合应用知识解决问题的能力。</w:t>
      </w:r>
    </w:p>
    <w:p w14:paraId="17A6AA64">
      <w:pPr>
        <w:pStyle w:val="8"/>
        <w:spacing w:line="520" w:lineRule="exact"/>
        <w:ind w:firstLine="640"/>
        <w:jc w:val="left"/>
        <w:rPr>
          <w:rFonts w:ascii="仿宋" w:hAnsi="仿宋" w:eastAsia="仿宋" w:cs="仿宋"/>
          <w:sz w:val="32"/>
          <w:szCs w:val="32"/>
        </w:rPr>
      </w:pPr>
      <w:r>
        <w:rPr>
          <w:rFonts w:hint="eastAsia" w:ascii="仿宋" w:hAnsi="仿宋" w:eastAsia="仿宋" w:cs="仿宋"/>
          <w:sz w:val="32"/>
          <w:szCs w:val="32"/>
        </w:rPr>
        <w:t>7.养成认真完成作业、书写整洁的良好习惯。</w:t>
      </w:r>
    </w:p>
    <w:p w14:paraId="487731C1">
      <w:pPr>
        <w:pStyle w:val="8"/>
        <w:spacing w:line="520" w:lineRule="exact"/>
        <w:ind w:firstLine="640"/>
        <w:jc w:val="left"/>
        <w:rPr>
          <w:rFonts w:ascii="仿宋" w:hAnsi="仿宋" w:eastAsia="仿宋" w:cs="仿宋"/>
          <w:sz w:val="32"/>
          <w:szCs w:val="32"/>
        </w:rPr>
      </w:pPr>
      <w:r>
        <w:rPr>
          <w:rFonts w:hint="eastAsia" w:ascii="仿宋" w:hAnsi="仿宋" w:eastAsia="仿宋" w:cs="仿宋"/>
          <w:sz w:val="32"/>
          <w:szCs w:val="32"/>
        </w:rPr>
        <w:t>8.通过教学活动弥补语言缺陷，养成说话的习惯，初步形成用数学语言表达的能力。</w:t>
      </w:r>
    </w:p>
    <w:p w14:paraId="1E4192D0">
      <w:pPr>
        <w:pStyle w:val="4"/>
        <w:widowControl/>
        <w:shd w:val="clear" w:color="auto" w:fill="FFFFFF"/>
        <w:spacing w:beforeAutospacing="0" w:afterAutospacing="0" w:line="520" w:lineRule="exact"/>
        <w:ind w:firstLine="640" w:firstLineChars="200"/>
        <w:rPr>
          <w:rFonts w:ascii="黑体" w:hAnsi="黑体" w:eastAsia="黑体" w:cstheme="minorBidi"/>
          <w:kern w:val="2"/>
          <w:sz w:val="32"/>
          <w:szCs w:val="32"/>
        </w:rPr>
      </w:pPr>
      <w:r>
        <w:rPr>
          <w:rFonts w:hint="eastAsia" w:ascii="黑体" w:hAnsi="黑体" w:eastAsia="黑体" w:cstheme="minorBidi"/>
          <w:kern w:val="2"/>
          <w:sz w:val="32"/>
          <w:szCs w:val="32"/>
        </w:rPr>
        <w:t>三、教学措施</w:t>
      </w:r>
    </w:p>
    <w:p w14:paraId="03D3B059">
      <w:pPr>
        <w:spacing w:line="52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1.体现计算教学改革的理念，培养学生的数学素养。</w:t>
      </w:r>
    </w:p>
    <w:p w14:paraId="7370876A">
      <w:pPr>
        <w:spacing w:line="52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2.加强教学的探索性和开放性，发展学生的数学思维能力。</w:t>
      </w:r>
    </w:p>
    <w:p w14:paraId="12749B94">
      <w:pPr>
        <w:spacing w:line="52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3.提供丰富的空间与图形的教学内容，注重动手实践与自主探索，促进学生空间观念的发展。</w:t>
      </w:r>
    </w:p>
    <w:p w14:paraId="76A2C2A1">
      <w:pPr>
        <w:spacing w:line="52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4.加强统计与概率内容的教学，发展学生的统计观念，逐步形成从数学的角度进行思考问题的思维习惯。</w:t>
      </w:r>
    </w:p>
    <w:p w14:paraId="17FF8C76">
      <w:pPr>
        <w:spacing w:line="52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5.有步骤地渗透数学思想方法，培养学生数学思维能力和解决问题的能力。</w:t>
      </w:r>
    </w:p>
    <w:p w14:paraId="0937B3C2">
      <w:pPr>
        <w:pStyle w:val="8"/>
        <w:spacing w:line="520" w:lineRule="exact"/>
        <w:ind w:firstLine="640"/>
        <w:jc w:val="left"/>
        <w:rPr>
          <w:rFonts w:ascii="仿宋" w:hAnsi="仿宋" w:eastAsia="仿宋" w:cs="仿宋"/>
          <w:sz w:val="32"/>
          <w:szCs w:val="32"/>
        </w:rPr>
      </w:pPr>
      <w:r>
        <w:rPr>
          <w:rFonts w:hint="eastAsia" w:ascii="仿宋" w:hAnsi="仿宋" w:eastAsia="仿宋" w:cs="仿宋"/>
          <w:sz w:val="32"/>
          <w:szCs w:val="32"/>
        </w:rPr>
        <w:t>6.情感、态度、价值观的培养渗透于数学教学中，用数学的魅力和学习的收获激发学生的学习兴趣与内在动机。</w:t>
      </w:r>
    </w:p>
    <w:p w14:paraId="3568B0E5">
      <w:pPr>
        <w:pStyle w:val="8"/>
        <w:spacing w:line="520" w:lineRule="exact"/>
        <w:ind w:firstLine="640"/>
        <w:jc w:val="left"/>
        <w:rPr>
          <w:rFonts w:ascii="仿宋" w:hAnsi="仿宋" w:eastAsia="仿宋" w:cs="仿宋"/>
          <w:sz w:val="32"/>
          <w:szCs w:val="32"/>
        </w:rPr>
      </w:pPr>
      <w:r>
        <w:rPr>
          <w:rFonts w:hint="eastAsia" w:ascii="仿宋" w:hAnsi="仿宋" w:eastAsia="仿宋" w:cs="仿宋"/>
          <w:sz w:val="32"/>
          <w:szCs w:val="32"/>
        </w:rPr>
        <w:t>7.养成认真完成作业、书写整洁的良好习惯。</w:t>
      </w:r>
    </w:p>
    <w:p w14:paraId="315B6480">
      <w:pPr>
        <w:pStyle w:val="8"/>
        <w:spacing w:line="520" w:lineRule="exact"/>
        <w:ind w:firstLine="640"/>
        <w:jc w:val="left"/>
        <w:rPr>
          <w:rFonts w:ascii="仿宋" w:hAnsi="仿宋" w:eastAsia="仿宋" w:cs="仿宋"/>
          <w:sz w:val="32"/>
          <w:szCs w:val="32"/>
        </w:rPr>
      </w:pPr>
      <w:r>
        <w:rPr>
          <w:rFonts w:hint="eastAsia" w:ascii="仿宋" w:hAnsi="仿宋" w:eastAsia="仿宋" w:cs="仿宋"/>
          <w:sz w:val="32"/>
          <w:szCs w:val="32"/>
        </w:rPr>
        <w:t>8.通过教学活动弥补语言缺陷，养成说话的习惯，初步形成用数学语言表达的能力。</w:t>
      </w:r>
    </w:p>
    <w:p w14:paraId="0722EE84">
      <w:pPr>
        <w:spacing w:line="520" w:lineRule="exact"/>
        <w:rPr>
          <w:rFonts w:ascii="仿宋" w:hAnsi="仿宋" w:eastAsia="仿宋" w:cs="仿宋"/>
          <w:b/>
          <w:bCs/>
          <w:sz w:val="32"/>
          <w:szCs w:val="32"/>
        </w:rPr>
      </w:pPr>
    </w:p>
    <w:p w14:paraId="7F46EBC6">
      <w:pPr>
        <w:spacing w:line="520" w:lineRule="exact"/>
        <w:ind w:firstLine="2891" w:firstLineChars="900"/>
        <w:rPr>
          <w:rFonts w:ascii="仿宋" w:hAnsi="仿宋" w:eastAsia="仿宋" w:cs="仿宋"/>
          <w:b/>
          <w:bCs/>
          <w:sz w:val="32"/>
          <w:szCs w:val="32"/>
        </w:rPr>
      </w:pPr>
      <w:r>
        <w:rPr>
          <w:rFonts w:hint="eastAsia" w:ascii="仿宋" w:hAnsi="仿宋" w:eastAsia="仿宋" w:cs="仿宋"/>
          <w:b/>
          <w:bCs/>
          <w:sz w:val="32"/>
          <w:szCs w:val="32"/>
        </w:rPr>
        <w:t>教学进度表</w:t>
      </w:r>
    </w:p>
    <w:tbl>
      <w:tblPr>
        <w:tblStyle w:val="6"/>
        <w:tblpPr w:leftFromText="180" w:rightFromText="180" w:vertAnchor="text" w:horzAnchor="page" w:tblpX="1683" w:tblpY="733"/>
        <w:tblOverlap w:val="never"/>
        <w:tblW w:w="89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8"/>
        <w:gridCol w:w="1695"/>
        <w:gridCol w:w="4646"/>
        <w:gridCol w:w="1439"/>
      </w:tblGrid>
      <w:tr w14:paraId="2E0D9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1198" w:type="dxa"/>
          </w:tcPr>
          <w:p w14:paraId="1E5D4718">
            <w:pPr>
              <w:widowControl/>
              <w:rPr>
                <w:rFonts w:ascii="仿宋" w:hAnsi="仿宋" w:eastAsia="仿宋" w:cs="宋体"/>
                <w:sz w:val="24"/>
                <w:szCs w:val="24"/>
              </w:rPr>
            </w:pPr>
            <w:bookmarkStart w:id="0" w:name="_Hlk508185129"/>
            <w:r>
              <w:rPr>
                <w:rFonts w:hint="eastAsia" w:ascii="仿宋" w:hAnsi="仿宋" w:eastAsia="仿宋" w:cs="宋体"/>
                <w:sz w:val="24"/>
                <w:szCs w:val="24"/>
              </w:rPr>
              <w:t>周次</w:t>
            </w:r>
          </w:p>
        </w:tc>
        <w:tc>
          <w:tcPr>
            <w:tcW w:w="1695" w:type="dxa"/>
          </w:tcPr>
          <w:p w14:paraId="44BDFB6C">
            <w:pPr>
              <w:widowControl/>
              <w:rPr>
                <w:rFonts w:ascii="仿宋" w:hAnsi="仿宋" w:eastAsia="仿宋" w:cs="宋体"/>
                <w:sz w:val="24"/>
                <w:szCs w:val="24"/>
              </w:rPr>
            </w:pPr>
            <w:r>
              <w:rPr>
                <w:rFonts w:hint="eastAsia" w:ascii="仿宋" w:hAnsi="仿宋" w:eastAsia="仿宋" w:cs="宋体"/>
                <w:sz w:val="24"/>
                <w:szCs w:val="24"/>
              </w:rPr>
              <w:t>日期</w:t>
            </w:r>
          </w:p>
        </w:tc>
        <w:tc>
          <w:tcPr>
            <w:tcW w:w="4646" w:type="dxa"/>
          </w:tcPr>
          <w:p w14:paraId="6418524E">
            <w:pPr>
              <w:rPr>
                <w:rFonts w:ascii="仿宋" w:hAnsi="仿宋" w:eastAsia="仿宋" w:cs="宋体"/>
                <w:b/>
                <w:sz w:val="28"/>
                <w:szCs w:val="28"/>
              </w:rPr>
            </w:pPr>
            <w:r>
              <w:rPr>
                <w:rFonts w:hint="eastAsia" w:ascii="仿宋" w:hAnsi="仿宋" w:eastAsia="仿宋" w:cs="宋体"/>
                <w:b/>
                <w:sz w:val="28"/>
                <w:szCs w:val="28"/>
              </w:rPr>
              <w:t>教材章节内容</w:t>
            </w:r>
          </w:p>
        </w:tc>
        <w:tc>
          <w:tcPr>
            <w:tcW w:w="1439" w:type="dxa"/>
          </w:tcPr>
          <w:p w14:paraId="5F6976D6">
            <w:pPr>
              <w:rPr>
                <w:rFonts w:ascii="仿宋" w:hAnsi="仿宋" w:eastAsia="仿宋" w:cs="宋体"/>
                <w:b/>
                <w:sz w:val="28"/>
                <w:szCs w:val="28"/>
              </w:rPr>
            </w:pPr>
            <w:r>
              <w:rPr>
                <w:rFonts w:hint="eastAsia" w:ascii="仿宋" w:hAnsi="仿宋" w:eastAsia="仿宋" w:cs="宋体"/>
                <w:b/>
                <w:sz w:val="28"/>
                <w:szCs w:val="28"/>
              </w:rPr>
              <w:t>课时</w:t>
            </w:r>
          </w:p>
        </w:tc>
      </w:tr>
      <w:tr w14:paraId="2D2DE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1198" w:type="dxa"/>
            <w:vAlign w:val="center"/>
          </w:tcPr>
          <w:p w14:paraId="6A21AC11">
            <w:pPr>
              <w:widowControl/>
              <w:rPr>
                <w:rFonts w:ascii="仿宋" w:hAnsi="仿宋" w:eastAsia="仿宋" w:cs="宋体"/>
                <w:sz w:val="24"/>
                <w:szCs w:val="24"/>
              </w:rPr>
            </w:pPr>
            <w:r>
              <w:rPr>
                <w:rFonts w:hint="eastAsia" w:ascii="仿宋" w:hAnsi="仿宋" w:eastAsia="仿宋" w:cs="宋体"/>
                <w:sz w:val="24"/>
                <w:szCs w:val="24"/>
              </w:rPr>
              <w:t>1</w:t>
            </w:r>
          </w:p>
        </w:tc>
        <w:tc>
          <w:tcPr>
            <w:tcW w:w="1695" w:type="dxa"/>
          </w:tcPr>
          <w:p w14:paraId="55CA8BA3">
            <w:pPr>
              <w:keepNext w:val="0"/>
              <w:keepLines w:val="0"/>
              <w:widowControl/>
              <w:suppressLineNumbers w:val="0"/>
              <w:jc w:val="left"/>
              <w:rPr>
                <w:rFonts w:hint="default"/>
                <w:lang w:val="en-US"/>
              </w:rPr>
            </w:pPr>
            <w:r>
              <w:rPr>
                <w:rFonts w:ascii="仿宋" w:hAnsi="仿宋" w:eastAsia="仿宋" w:cs="仿宋"/>
                <w:color w:val="000000"/>
                <w:kern w:val="0"/>
                <w:sz w:val="24"/>
                <w:szCs w:val="24"/>
                <w:lang w:val="en-US" w:eastAsia="zh-CN" w:bidi="ar"/>
              </w:rPr>
              <w:t>2.</w:t>
            </w:r>
            <w:r>
              <w:rPr>
                <w:rFonts w:hint="eastAsia" w:ascii="仿宋" w:hAnsi="仿宋" w:eastAsia="仿宋" w:cs="仿宋"/>
                <w:color w:val="000000"/>
                <w:kern w:val="0"/>
                <w:sz w:val="24"/>
                <w:szCs w:val="24"/>
                <w:lang w:val="en-US" w:eastAsia="zh-CN" w:bidi="ar"/>
              </w:rPr>
              <w:t>17</w:t>
            </w:r>
            <w:r>
              <w:rPr>
                <w:rFonts w:ascii="仿宋" w:hAnsi="仿宋" w:eastAsia="仿宋" w:cs="仿宋"/>
                <w:color w:val="000000"/>
                <w:kern w:val="0"/>
                <w:sz w:val="24"/>
                <w:szCs w:val="24"/>
                <w:lang w:val="en-US" w:eastAsia="zh-CN" w:bidi="ar"/>
              </w:rPr>
              <w:t>-</w:t>
            </w:r>
            <w:r>
              <w:rPr>
                <w:rFonts w:hint="eastAsia" w:ascii="仿宋" w:hAnsi="仿宋" w:eastAsia="仿宋" w:cs="仿宋"/>
                <w:color w:val="000000"/>
                <w:kern w:val="0"/>
                <w:sz w:val="24"/>
                <w:szCs w:val="24"/>
                <w:lang w:val="en-US" w:eastAsia="zh-CN" w:bidi="ar"/>
              </w:rPr>
              <w:t>2.22</w:t>
            </w:r>
          </w:p>
          <w:p w14:paraId="1680BA24">
            <w:pPr>
              <w:rPr>
                <w:rFonts w:ascii="仿宋" w:hAnsi="仿宋" w:eastAsia="仿宋" w:cs="宋体"/>
                <w:sz w:val="24"/>
                <w:szCs w:val="24"/>
              </w:rPr>
            </w:pPr>
          </w:p>
        </w:tc>
        <w:tc>
          <w:tcPr>
            <w:tcW w:w="4646" w:type="dxa"/>
          </w:tcPr>
          <w:p w14:paraId="4BE7960C">
            <w:pPr>
              <w:rPr>
                <w:rFonts w:hint="eastAsia" w:ascii="仿宋" w:hAnsi="仿宋" w:eastAsia="仿宋" w:cs="宋体"/>
                <w:b/>
                <w:sz w:val="28"/>
                <w:szCs w:val="28"/>
                <w:lang w:val="en-US" w:eastAsia="zh-CN"/>
              </w:rPr>
            </w:pPr>
            <w:r>
              <w:rPr>
                <w:rFonts w:hint="eastAsia" w:ascii="仿宋" w:hAnsi="仿宋" w:eastAsia="仿宋" w:cs="宋体"/>
                <w:b/>
                <w:sz w:val="28"/>
                <w:szCs w:val="28"/>
                <w:lang w:val="en-US" w:eastAsia="zh-CN"/>
              </w:rPr>
              <w:t>复习</w:t>
            </w:r>
          </w:p>
        </w:tc>
        <w:tc>
          <w:tcPr>
            <w:tcW w:w="1439" w:type="dxa"/>
          </w:tcPr>
          <w:p w14:paraId="1ABBD604">
            <w:pPr>
              <w:rPr>
                <w:rFonts w:hint="eastAsia" w:ascii="仿宋" w:hAnsi="仿宋" w:eastAsia="仿宋" w:cs="宋体"/>
                <w:b/>
                <w:sz w:val="28"/>
                <w:szCs w:val="28"/>
                <w:lang w:val="en-US" w:eastAsia="zh-CN"/>
              </w:rPr>
            </w:pPr>
            <w:r>
              <w:rPr>
                <w:rFonts w:hint="eastAsia" w:ascii="仿宋" w:hAnsi="仿宋" w:eastAsia="仿宋" w:cs="宋体"/>
                <w:b/>
                <w:sz w:val="28"/>
                <w:szCs w:val="28"/>
                <w:lang w:val="en-US" w:eastAsia="zh-CN"/>
              </w:rPr>
              <w:t>5</w:t>
            </w:r>
          </w:p>
        </w:tc>
      </w:tr>
      <w:tr w14:paraId="1200B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198" w:type="dxa"/>
            <w:vAlign w:val="center"/>
          </w:tcPr>
          <w:p w14:paraId="065AC89F">
            <w:pPr>
              <w:widowControl/>
              <w:rPr>
                <w:rFonts w:hint="default" w:ascii="仿宋" w:hAnsi="仿宋" w:eastAsia="仿宋" w:cs="宋体"/>
                <w:sz w:val="24"/>
                <w:szCs w:val="24"/>
                <w:lang w:val="en-US" w:eastAsia="zh-CN"/>
              </w:rPr>
            </w:pPr>
            <w:r>
              <w:rPr>
                <w:rFonts w:hint="eastAsia" w:ascii="仿宋" w:hAnsi="仿宋" w:eastAsia="仿宋" w:cs="宋体"/>
                <w:sz w:val="24"/>
                <w:szCs w:val="24"/>
                <w:lang w:val="en-US" w:eastAsia="zh-CN"/>
              </w:rPr>
              <w:t>2</w:t>
            </w:r>
          </w:p>
        </w:tc>
        <w:tc>
          <w:tcPr>
            <w:tcW w:w="1695" w:type="dxa"/>
          </w:tcPr>
          <w:p w14:paraId="5315B15E">
            <w:pPr>
              <w:keepNext w:val="0"/>
              <w:keepLines w:val="0"/>
              <w:widowControl/>
              <w:suppressLineNumbers w:val="0"/>
              <w:jc w:val="left"/>
              <w:rPr>
                <w:rFonts w:hint="default"/>
                <w:lang w:val="en-US"/>
              </w:rPr>
            </w:pPr>
            <w:r>
              <w:rPr>
                <w:rFonts w:hint="eastAsia" w:ascii="仿宋" w:hAnsi="仿宋" w:eastAsia="仿宋" w:cs="仿宋"/>
                <w:color w:val="000000"/>
                <w:kern w:val="0"/>
                <w:sz w:val="24"/>
                <w:szCs w:val="24"/>
                <w:lang w:val="en-US" w:eastAsia="zh-CN" w:bidi="ar"/>
              </w:rPr>
              <w:t>2.24</w:t>
            </w:r>
            <w:r>
              <w:rPr>
                <w:rFonts w:ascii="仿宋" w:hAnsi="仿宋" w:eastAsia="仿宋" w:cs="仿宋"/>
                <w:color w:val="000000"/>
                <w:kern w:val="0"/>
                <w:sz w:val="24"/>
                <w:szCs w:val="24"/>
                <w:lang w:val="en-US" w:eastAsia="zh-CN" w:bidi="ar"/>
              </w:rPr>
              <w:t>-</w:t>
            </w:r>
            <w:r>
              <w:rPr>
                <w:rFonts w:hint="eastAsia" w:ascii="仿宋" w:hAnsi="仿宋" w:eastAsia="仿宋" w:cs="仿宋"/>
                <w:color w:val="000000"/>
                <w:kern w:val="0"/>
                <w:sz w:val="24"/>
                <w:szCs w:val="24"/>
                <w:lang w:val="en-US" w:eastAsia="zh-CN" w:bidi="ar"/>
              </w:rPr>
              <w:t>2.28</w:t>
            </w:r>
          </w:p>
          <w:p w14:paraId="62F7654B">
            <w:pPr>
              <w:rPr>
                <w:rFonts w:ascii="仿宋" w:hAnsi="仿宋" w:eastAsia="仿宋" w:cs="宋体"/>
                <w:sz w:val="24"/>
                <w:szCs w:val="24"/>
              </w:rPr>
            </w:pPr>
          </w:p>
        </w:tc>
        <w:tc>
          <w:tcPr>
            <w:tcW w:w="4646" w:type="dxa"/>
            <w:shd w:val="clear"/>
            <w:vAlign w:val="top"/>
          </w:tcPr>
          <w:p w14:paraId="667E4219">
            <w:pPr>
              <w:rPr>
                <w:rFonts w:ascii="仿宋" w:hAnsi="仿宋" w:eastAsia="仿宋" w:cs="宋体"/>
                <w:b/>
                <w:kern w:val="2"/>
                <w:sz w:val="28"/>
                <w:szCs w:val="28"/>
                <w:lang w:val="en-US" w:eastAsia="zh-CN" w:bidi="ar-SA"/>
              </w:rPr>
            </w:pPr>
            <w:r>
              <w:rPr>
                <w:rFonts w:ascii="仿宋" w:hAnsi="仿宋" w:eastAsia="仿宋" w:cs="宋体"/>
                <w:b/>
                <w:sz w:val="28"/>
                <w:szCs w:val="28"/>
              </w:rPr>
              <w:t>用字母表示数</w:t>
            </w:r>
          </w:p>
        </w:tc>
        <w:tc>
          <w:tcPr>
            <w:tcW w:w="1439" w:type="dxa"/>
          </w:tcPr>
          <w:p w14:paraId="275422ED">
            <w:pPr>
              <w:rPr>
                <w:rFonts w:ascii="仿宋" w:hAnsi="仿宋" w:eastAsia="仿宋" w:cs="宋体"/>
                <w:b/>
                <w:sz w:val="28"/>
                <w:szCs w:val="28"/>
              </w:rPr>
            </w:pPr>
            <w:r>
              <w:rPr>
                <w:rFonts w:ascii="仿宋" w:hAnsi="仿宋" w:eastAsia="仿宋" w:cs="宋体"/>
                <w:b/>
                <w:sz w:val="28"/>
                <w:szCs w:val="28"/>
              </w:rPr>
              <w:t>5</w:t>
            </w:r>
          </w:p>
        </w:tc>
      </w:tr>
      <w:tr w14:paraId="06176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1198" w:type="dxa"/>
            <w:vAlign w:val="center"/>
          </w:tcPr>
          <w:p w14:paraId="0499F67E">
            <w:pPr>
              <w:widowControl/>
              <w:rPr>
                <w:rFonts w:hint="eastAsia" w:ascii="仿宋" w:hAnsi="仿宋" w:eastAsia="仿宋" w:cs="宋体"/>
                <w:sz w:val="24"/>
                <w:szCs w:val="24"/>
                <w:lang w:val="en-US" w:eastAsia="zh-CN"/>
              </w:rPr>
            </w:pPr>
            <w:r>
              <w:rPr>
                <w:rFonts w:hint="eastAsia" w:ascii="仿宋" w:hAnsi="仿宋" w:eastAsia="仿宋" w:cs="宋体"/>
                <w:sz w:val="24"/>
                <w:szCs w:val="24"/>
                <w:lang w:val="en-US" w:eastAsia="zh-CN"/>
              </w:rPr>
              <w:t>3</w:t>
            </w:r>
          </w:p>
        </w:tc>
        <w:tc>
          <w:tcPr>
            <w:tcW w:w="1695" w:type="dxa"/>
          </w:tcPr>
          <w:p w14:paraId="21592933">
            <w:pPr>
              <w:keepNext w:val="0"/>
              <w:keepLines w:val="0"/>
              <w:widowControl/>
              <w:suppressLineNumbers w:val="0"/>
              <w:jc w:val="left"/>
            </w:pPr>
            <w:r>
              <w:rPr>
                <w:rFonts w:ascii="仿宋" w:hAnsi="仿宋" w:eastAsia="仿宋" w:cs="仿宋"/>
                <w:color w:val="000000"/>
                <w:kern w:val="0"/>
                <w:sz w:val="24"/>
                <w:szCs w:val="24"/>
                <w:lang w:val="en-US" w:eastAsia="zh-CN" w:bidi="ar"/>
              </w:rPr>
              <w:t>3.</w:t>
            </w:r>
            <w:r>
              <w:rPr>
                <w:rFonts w:hint="eastAsia" w:ascii="仿宋" w:hAnsi="仿宋" w:eastAsia="仿宋" w:cs="仿宋"/>
                <w:color w:val="000000"/>
                <w:kern w:val="0"/>
                <w:sz w:val="24"/>
                <w:szCs w:val="24"/>
                <w:lang w:val="en-US" w:eastAsia="zh-CN" w:bidi="ar"/>
              </w:rPr>
              <w:t>3</w:t>
            </w:r>
            <w:r>
              <w:rPr>
                <w:rFonts w:ascii="仿宋" w:hAnsi="仿宋" w:eastAsia="仿宋" w:cs="仿宋"/>
                <w:color w:val="000000"/>
                <w:kern w:val="0"/>
                <w:sz w:val="24"/>
                <w:szCs w:val="24"/>
                <w:lang w:val="en-US" w:eastAsia="zh-CN" w:bidi="ar"/>
              </w:rPr>
              <w:t>-3.</w:t>
            </w:r>
            <w:r>
              <w:rPr>
                <w:rFonts w:hint="eastAsia" w:ascii="仿宋" w:hAnsi="仿宋" w:eastAsia="仿宋" w:cs="仿宋"/>
                <w:color w:val="000000"/>
                <w:kern w:val="0"/>
                <w:sz w:val="24"/>
                <w:szCs w:val="24"/>
                <w:lang w:val="en-US" w:eastAsia="zh-CN" w:bidi="ar"/>
              </w:rPr>
              <w:t>7</w:t>
            </w:r>
          </w:p>
          <w:p w14:paraId="42B87E7A">
            <w:pPr>
              <w:rPr>
                <w:rFonts w:ascii="仿宋" w:hAnsi="仿宋" w:eastAsia="仿宋" w:cs="宋体"/>
                <w:sz w:val="24"/>
                <w:szCs w:val="24"/>
              </w:rPr>
            </w:pPr>
          </w:p>
        </w:tc>
        <w:tc>
          <w:tcPr>
            <w:tcW w:w="4646" w:type="dxa"/>
            <w:shd w:val="clear"/>
            <w:vAlign w:val="top"/>
          </w:tcPr>
          <w:p w14:paraId="7D449BBF">
            <w:pPr>
              <w:rPr>
                <w:rFonts w:ascii="仿宋" w:hAnsi="仿宋" w:eastAsia="仿宋" w:cs="宋体"/>
                <w:b/>
                <w:kern w:val="2"/>
                <w:sz w:val="28"/>
                <w:szCs w:val="28"/>
                <w:lang w:val="en-US" w:eastAsia="zh-CN" w:bidi="ar-SA"/>
              </w:rPr>
            </w:pPr>
            <w:r>
              <w:rPr>
                <w:rFonts w:ascii="仿宋" w:hAnsi="仿宋" w:eastAsia="仿宋" w:cs="宋体"/>
                <w:b/>
                <w:sz w:val="28"/>
                <w:szCs w:val="28"/>
              </w:rPr>
              <w:t>图形的运动(三)</w:t>
            </w:r>
          </w:p>
        </w:tc>
        <w:tc>
          <w:tcPr>
            <w:tcW w:w="1439" w:type="dxa"/>
          </w:tcPr>
          <w:p w14:paraId="240ED076">
            <w:pPr>
              <w:rPr>
                <w:rFonts w:ascii="仿宋" w:hAnsi="仿宋" w:eastAsia="仿宋" w:cs="宋体"/>
                <w:b/>
                <w:sz w:val="28"/>
                <w:szCs w:val="28"/>
              </w:rPr>
            </w:pPr>
            <w:r>
              <w:rPr>
                <w:rFonts w:hint="eastAsia" w:ascii="仿宋" w:hAnsi="仿宋" w:eastAsia="仿宋" w:cs="宋体"/>
                <w:b/>
                <w:sz w:val="28"/>
                <w:szCs w:val="28"/>
              </w:rPr>
              <w:t>5</w:t>
            </w:r>
          </w:p>
        </w:tc>
      </w:tr>
      <w:tr w14:paraId="12483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1198" w:type="dxa"/>
            <w:vAlign w:val="center"/>
          </w:tcPr>
          <w:p w14:paraId="12B23024">
            <w:pPr>
              <w:widowControl/>
              <w:rPr>
                <w:rFonts w:hint="eastAsia" w:ascii="仿宋" w:hAnsi="仿宋" w:eastAsia="仿宋" w:cs="宋体"/>
                <w:sz w:val="24"/>
                <w:szCs w:val="24"/>
                <w:lang w:val="en-US" w:eastAsia="zh-CN"/>
              </w:rPr>
            </w:pPr>
            <w:r>
              <w:rPr>
                <w:rFonts w:hint="eastAsia" w:ascii="仿宋" w:hAnsi="仿宋" w:eastAsia="仿宋" w:cs="宋体"/>
                <w:sz w:val="24"/>
                <w:szCs w:val="24"/>
                <w:lang w:val="en-US" w:eastAsia="zh-CN"/>
              </w:rPr>
              <w:t>4</w:t>
            </w:r>
          </w:p>
        </w:tc>
        <w:tc>
          <w:tcPr>
            <w:tcW w:w="1695" w:type="dxa"/>
          </w:tcPr>
          <w:p w14:paraId="7B777D93">
            <w:pPr>
              <w:keepNext w:val="0"/>
              <w:keepLines w:val="0"/>
              <w:widowControl/>
              <w:suppressLineNumbers w:val="0"/>
              <w:jc w:val="left"/>
              <w:rPr>
                <w:rFonts w:hint="default"/>
                <w:lang w:val="en-US"/>
              </w:rPr>
            </w:pPr>
            <w:r>
              <w:rPr>
                <w:rFonts w:ascii="仿宋" w:hAnsi="仿宋" w:eastAsia="仿宋" w:cs="仿宋"/>
                <w:color w:val="000000"/>
                <w:kern w:val="0"/>
                <w:sz w:val="24"/>
                <w:szCs w:val="24"/>
                <w:lang w:val="en-US" w:eastAsia="zh-CN" w:bidi="ar"/>
              </w:rPr>
              <w:t>3.1</w:t>
            </w:r>
            <w:r>
              <w:rPr>
                <w:rFonts w:hint="eastAsia" w:ascii="仿宋" w:hAnsi="仿宋" w:eastAsia="仿宋" w:cs="仿宋"/>
                <w:color w:val="000000"/>
                <w:kern w:val="0"/>
                <w:sz w:val="24"/>
                <w:szCs w:val="24"/>
                <w:lang w:val="en-US" w:eastAsia="zh-CN" w:bidi="ar"/>
              </w:rPr>
              <w:t>0</w:t>
            </w:r>
            <w:r>
              <w:rPr>
                <w:rFonts w:ascii="仿宋" w:hAnsi="仿宋" w:eastAsia="仿宋" w:cs="仿宋"/>
                <w:color w:val="000000"/>
                <w:kern w:val="0"/>
                <w:sz w:val="24"/>
                <w:szCs w:val="24"/>
                <w:lang w:val="en-US" w:eastAsia="zh-CN" w:bidi="ar"/>
              </w:rPr>
              <w:t>-3.</w:t>
            </w:r>
            <w:r>
              <w:rPr>
                <w:rFonts w:hint="eastAsia" w:ascii="仿宋" w:hAnsi="仿宋" w:eastAsia="仿宋" w:cs="仿宋"/>
                <w:color w:val="000000"/>
                <w:kern w:val="0"/>
                <w:sz w:val="24"/>
                <w:szCs w:val="24"/>
                <w:lang w:val="en-US" w:eastAsia="zh-CN" w:bidi="ar"/>
              </w:rPr>
              <w:t>14</w:t>
            </w:r>
          </w:p>
          <w:p w14:paraId="3EBA4FBF">
            <w:pPr>
              <w:rPr>
                <w:rFonts w:ascii="仿宋" w:hAnsi="仿宋" w:eastAsia="仿宋" w:cs="宋体"/>
                <w:sz w:val="24"/>
                <w:szCs w:val="24"/>
              </w:rPr>
            </w:pPr>
          </w:p>
        </w:tc>
        <w:tc>
          <w:tcPr>
            <w:tcW w:w="4646" w:type="dxa"/>
            <w:shd w:val="clear"/>
            <w:vAlign w:val="top"/>
          </w:tcPr>
          <w:p w14:paraId="2115948F">
            <w:pPr>
              <w:rPr>
                <w:rFonts w:ascii="仿宋" w:hAnsi="仿宋" w:eastAsia="仿宋" w:cs="宋体"/>
                <w:b/>
                <w:kern w:val="2"/>
                <w:sz w:val="28"/>
                <w:szCs w:val="28"/>
                <w:lang w:val="en-US" w:eastAsia="zh-CN" w:bidi="ar-SA"/>
              </w:rPr>
            </w:pPr>
            <w:r>
              <w:rPr>
                <w:rFonts w:ascii="仿宋" w:hAnsi="仿宋" w:eastAsia="仿宋" w:cs="宋体"/>
                <w:b/>
                <w:sz w:val="28"/>
                <w:szCs w:val="28"/>
              </w:rPr>
              <w:t>习题课</w:t>
            </w:r>
          </w:p>
        </w:tc>
        <w:tc>
          <w:tcPr>
            <w:tcW w:w="1439" w:type="dxa"/>
          </w:tcPr>
          <w:p w14:paraId="5A0C7403">
            <w:pPr>
              <w:rPr>
                <w:rFonts w:hint="eastAsia" w:ascii="仿宋" w:hAnsi="仿宋" w:eastAsia="仿宋" w:cs="宋体"/>
                <w:b/>
                <w:sz w:val="28"/>
                <w:szCs w:val="28"/>
                <w:lang w:val="en-US" w:eastAsia="zh-CN"/>
              </w:rPr>
            </w:pPr>
            <w:r>
              <w:rPr>
                <w:rFonts w:hint="eastAsia" w:ascii="仿宋" w:hAnsi="仿宋" w:eastAsia="仿宋" w:cs="宋体"/>
                <w:b/>
                <w:sz w:val="28"/>
                <w:szCs w:val="28"/>
                <w:lang w:val="en-US" w:eastAsia="zh-CN"/>
              </w:rPr>
              <w:t>5</w:t>
            </w:r>
          </w:p>
        </w:tc>
      </w:tr>
      <w:tr w14:paraId="0B0BC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1198" w:type="dxa"/>
            <w:vAlign w:val="center"/>
          </w:tcPr>
          <w:p w14:paraId="4D31062A">
            <w:pPr>
              <w:widowControl/>
              <w:rPr>
                <w:rFonts w:hint="eastAsia" w:ascii="仿宋" w:hAnsi="仿宋" w:eastAsia="仿宋" w:cs="宋体"/>
                <w:sz w:val="24"/>
                <w:szCs w:val="24"/>
                <w:lang w:val="en-US" w:eastAsia="zh-CN"/>
              </w:rPr>
            </w:pPr>
            <w:r>
              <w:rPr>
                <w:rFonts w:hint="eastAsia" w:ascii="仿宋" w:hAnsi="仿宋" w:eastAsia="仿宋" w:cs="宋体"/>
                <w:sz w:val="24"/>
                <w:szCs w:val="24"/>
                <w:lang w:val="en-US" w:eastAsia="zh-CN"/>
              </w:rPr>
              <w:t>5</w:t>
            </w:r>
          </w:p>
        </w:tc>
        <w:tc>
          <w:tcPr>
            <w:tcW w:w="1695" w:type="dxa"/>
          </w:tcPr>
          <w:p w14:paraId="529C9A15">
            <w:pPr>
              <w:keepNext w:val="0"/>
              <w:keepLines w:val="0"/>
              <w:widowControl/>
              <w:suppressLineNumbers w:val="0"/>
              <w:jc w:val="left"/>
              <w:rPr>
                <w:rFonts w:hint="default"/>
                <w:lang w:val="en-US"/>
              </w:rPr>
            </w:pPr>
            <w:r>
              <w:rPr>
                <w:rFonts w:ascii="仿宋" w:hAnsi="仿宋" w:eastAsia="仿宋" w:cs="仿宋"/>
                <w:color w:val="000000"/>
                <w:kern w:val="0"/>
                <w:sz w:val="24"/>
                <w:szCs w:val="24"/>
                <w:lang w:val="en-US" w:eastAsia="zh-CN" w:bidi="ar"/>
              </w:rPr>
              <w:t>3.</w:t>
            </w:r>
            <w:r>
              <w:rPr>
                <w:rFonts w:hint="eastAsia" w:ascii="仿宋" w:hAnsi="仿宋" w:eastAsia="仿宋" w:cs="仿宋"/>
                <w:color w:val="000000"/>
                <w:kern w:val="0"/>
                <w:sz w:val="24"/>
                <w:szCs w:val="24"/>
                <w:lang w:val="en-US" w:eastAsia="zh-CN" w:bidi="ar"/>
              </w:rPr>
              <w:t>17</w:t>
            </w:r>
            <w:r>
              <w:rPr>
                <w:rFonts w:ascii="仿宋" w:hAnsi="仿宋" w:eastAsia="仿宋" w:cs="仿宋"/>
                <w:color w:val="000000"/>
                <w:kern w:val="0"/>
                <w:sz w:val="24"/>
                <w:szCs w:val="24"/>
                <w:lang w:val="en-US" w:eastAsia="zh-CN" w:bidi="ar"/>
              </w:rPr>
              <w:t>-3.</w:t>
            </w:r>
            <w:r>
              <w:rPr>
                <w:rFonts w:hint="eastAsia" w:ascii="仿宋" w:hAnsi="仿宋" w:eastAsia="仿宋" w:cs="仿宋"/>
                <w:color w:val="000000"/>
                <w:kern w:val="0"/>
                <w:sz w:val="24"/>
                <w:szCs w:val="24"/>
                <w:lang w:val="en-US" w:eastAsia="zh-CN" w:bidi="ar"/>
              </w:rPr>
              <w:t>21</w:t>
            </w:r>
          </w:p>
          <w:p w14:paraId="3C6F0AA9">
            <w:pPr>
              <w:rPr>
                <w:rFonts w:ascii="仿宋" w:hAnsi="仿宋" w:eastAsia="仿宋" w:cs="宋体"/>
                <w:sz w:val="24"/>
                <w:szCs w:val="24"/>
              </w:rPr>
            </w:pPr>
          </w:p>
        </w:tc>
        <w:tc>
          <w:tcPr>
            <w:tcW w:w="4646" w:type="dxa"/>
            <w:shd w:val="clear"/>
            <w:vAlign w:val="top"/>
          </w:tcPr>
          <w:p w14:paraId="6A3127B7">
            <w:pPr>
              <w:rPr>
                <w:rFonts w:ascii="仿宋" w:hAnsi="仿宋" w:eastAsia="仿宋" w:cs="宋体"/>
                <w:b/>
                <w:kern w:val="2"/>
                <w:sz w:val="28"/>
                <w:szCs w:val="28"/>
                <w:lang w:val="en-US" w:eastAsia="zh-CN" w:bidi="ar-SA"/>
              </w:rPr>
            </w:pPr>
            <w:r>
              <w:rPr>
                <w:rFonts w:ascii="仿宋" w:hAnsi="仿宋" w:eastAsia="仿宋" w:cs="宋体"/>
                <w:b/>
                <w:sz w:val="28"/>
                <w:szCs w:val="28"/>
              </w:rPr>
              <w:t>简易方程</w:t>
            </w:r>
          </w:p>
        </w:tc>
        <w:tc>
          <w:tcPr>
            <w:tcW w:w="1439" w:type="dxa"/>
          </w:tcPr>
          <w:p w14:paraId="076B4365">
            <w:pPr>
              <w:rPr>
                <w:rFonts w:ascii="仿宋" w:hAnsi="仿宋" w:eastAsia="仿宋" w:cs="宋体"/>
                <w:b/>
                <w:sz w:val="28"/>
                <w:szCs w:val="28"/>
              </w:rPr>
            </w:pPr>
            <w:r>
              <w:rPr>
                <w:rFonts w:ascii="仿宋" w:hAnsi="仿宋" w:eastAsia="仿宋" w:cs="宋体"/>
                <w:b/>
                <w:sz w:val="28"/>
                <w:szCs w:val="28"/>
              </w:rPr>
              <w:t>5</w:t>
            </w:r>
          </w:p>
        </w:tc>
      </w:tr>
      <w:tr w14:paraId="51BD7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1198" w:type="dxa"/>
            <w:vAlign w:val="center"/>
          </w:tcPr>
          <w:p w14:paraId="063B9EE9">
            <w:pPr>
              <w:widowControl/>
              <w:rPr>
                <w:rFonts w:hint="eastAsia" w:ascii="仿宋" w:hAnsi="仿宋" w:eastAsia="仿宋" w:cs="宋体"/>
                <w:sz w:val="24"/>
                <w:szCs w:val="24"/>
                <w:lang w:val="en-US" w:eastAsia="zh-CN"/>
              </w:rPr>
            </w:pPr>
            <w:r>
              <w:rPr>
                <w:rFonts w:hint="eastAsia" w:ascii="仿宋" w:hAnsi="仿宋" w:eastAsia="仿宋" w:cs="宋体"/>
                <w:sz w:val="24"/>
                <w:szCs w:val="24"/>
                <w:lang w:val="en-US" w:eastAsia="zh-CN"/>
              </w:rPr>
              <w:t>6</w:t>
            </w:r>
          </w:p>
        </w:tc>
        <w:tc>
          <w:tcPr>
            <w:tcW w:w="1695" w:type="dxa"/>
          </w:tcPr>
          <w:p w14:paraId="7F87CED7">
            <w:pPr>
              <w:keepNext w:val="0"/>
              <w:keepLines w:val="0"/>
              <w:widowControl/>
              <w:suppressLineNumbers w:val="0"/>
              <w:jc w:val="left"/>
              <w:rPr>
                <w:rFonts w:hint="default"/>
                <w:lang w:val="en-US"/>
              </w:rPr>
            </w:pPr>
            <w:r>
              <w:rPr>
                <w:rFonts w:hint="eastAsia" w:ascii="仿宋" w:hAnsi="仿宋" w:eastAsia="仿宋" w:cs="仿宋"/>
                <w:color w:val="000000"/>
                <w:kern w:val="0"/>
                <w:sz w:val="24"/>
                <w:szCs w:val="24"/>
                <w:lang w:val="en-US" w:eastAsia="zh-CN" w:bidi="ar"/>
              </w:rPr>
              <w:t>3.24</w:t>
            </w:r>
            <w:r>
              <w:rPr>
                <w:rFonts w:ascii="仿宋" w:hAnsi="仿宋" w:eastAsia="仿宋" w:cs="仿宋"/>
                <w:color w:val="000000"/>
                <w:kern w:val="0"/>
                <w:sz w:val="24"/>
                <w:szCs w:val="24"/>
                <w:lang w:val="en-US" w:eastAsia="zh-CN" w:bidi="ar"/>
              </w:rPr>
              <w:t>-</w:t>
            </w:r>
            <w:r>
              <w:rPr>
                <w:rFonts w:hint="eastAsia" w:ascii="仿宋" w:hAnsi="仿宋" w:eastAsia="仿宋" w:cs="仿宋"/>
                <w:color w:val="000000"/>
                <w:kern w:val="0"/>
                <w:sz w:val="24"/>
                <w:szCs w:val="24"/>
                <w:lang w:val="en-US" w:eastAsia="zh-CN" w:bidi="ar"/>
              </w:rPr>
              <w:t>3.28</w:t>
            </w:r>
          </w:p>
          <w:p w14:paraId="0BE7B13B">
            <w:pPr>
              <w:rPr>
                <w:rFonts w:ascii="仿宋" w:hAnsi="仿宋" w:eastAsia="仿宋" w:cs="宋体"/>
                <w:sz w:val="24"/>
                <w:szCs w:val="24"/>
              </w:rPr>
            </w:pPr>
          </w:p>
        </w:tc>
        <w:tc>
          <w:tcPr>
            <w:tcW w:w="4646" w:type="dxa"/>
            <w:shd w:val="clear"/>
            <w:vAlign w:val="top"/>
          </w:tcPr>
          <w:p w14:paraId="571C0885">
            <w:pPr>
              <w:rPr>
                <w:rFonts w:ascii="仿宋" w:hAnsi="仿宋" w:eastAsia="仿宋" w:cs="宋体"/>
                <w:b/>
                <w:kern w:val="2"/>
                <w:sz w:val="28"/>
                <w:szCs w:val="28"/>
                <w:lang w:val="en-US" w:eastAsia="zh-CN" w:bidi="ar-SA"/>
              </w:rPr>
            </w:pPr>
            <w:r>
              <w:rPr>
                <w:rFonts w:ascii="仿宋" w:hAnsi="仿宋" w:eastAsia="仿宋" w:cs="宋体"/>
                <w:b/>
                <w:sz w:val="28"/>
                <w:szCs w:val="28"/>
              </w:rPr>
              <w:t>简易方程</w:t>
            </w:r>
          </w:p>
        </w:tc>
        <w:tc>
          <w:tcPr>
            <w:tcW w:w="1439" w:type="dxa"/>
          </w:tcPr>
          <w:p w14:paraId="4A16598C">
            <w:pPr>
              <w:rPr>
                <w:rFonts w:ascii="仿宋" w:hAnsi="仿宋" w:eastAsia="仿宋" w:cs="宋体"/>
                <w:b/>
                <w:sz w:val="28"/>
                <w:szCs w:val="28"/>
              </w:rPr>
            </w:pPr>
            <w:r>
              <w:rPr>
                <w:rFonts w:hint="eastAsia" w:ascii="仿宋" w:hAnsi="仿宋" w:eastAsia="仿宋" w:cs="宋体"/>
                <w:b/>
                <w:sz w:val="28"/>
                <w:szCs w:val="28"/>
              </w:rPr>
              <w:t>5</w:t>
            </w:r>
          </w:p>
        </w:tc>
      </w:tr>
      <w:tr w14:paraId="7AF43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1198" w:type="dxa"/>
            <w:vAlign w:val="center"/>
          </w:tcPr>
          <w:p w14:paraId="4F9C000F">
            <w:pPr>
              <w:widowControl/>
              <w:rPr>
                <w:rFonts w:hint="eastAsia" w:ascii="仿宋" w:hAnsi="仿宋" w:eastAsia="仿宋" w:cs="宋体"/>
                <w:sz w:val="24"/>
                <w:szCs w:val="24"/>
                <w:lang w:val="en-US" w:eastAsia="zh-CN"/>
              </w:rPr>
            </w:pPr>
            <w:r>
              <w:rPr>
                <w:rFonts w:hint="eastAsia" w:ascii="仿宋" w:hAnsi="仿宋" w:eastAsia="仿宋" w:cs="宋体"/>
                <w:sz w:val="24"/>
                <w:szCs w:val="24"/>
                <w:lang w:val="en-US" w:eastAsia="zh-CN"/>
              </w:rPr>
              <w:t>7</w:t>
            </w:r>
          </w:p>
        </w:tc>
        <w:tc>
          <w:tcPr>
            <w:tcW w:w="1695" w:type="dxa"/>
          </w:tcPr>
          <w:p w14:paraId="565EE662">
            <w:pPr>
              <w:keepNext w:val="0"/>
              <w:keepLines w:val="0"/>
              <w:widowControl/>
              <w:suppressLineNumbers w:val="0"/>
              <w:jc w:val="left"/>
            </w:pPr>
            <w:r>
              <w:rPr>
                <w:rFonts w:hint="eastAsia" w:ascii="仿宋" w:hAnsi="仿宋" w:eastAsia="仿宋" w:cs="仿宋"/>
                <w:color w:val="000000"/>
                <w:kern w:val="0"/>
                <w:sz w:val="24"/>
                <w:szCs w:val="24"/>
                <w:lang w:val="en-US" w:eastAsia="zh-CN" w:bidi="ar"/>
              </w:rPr>
              <w:t>3.31</w:t>
            </w:r>
            <w:r>
              <w:rPr>
                <w:rFonts w:ascii="仿宋" w:hAnsi="仿宋" w:eastAsia="仿宋" w:cs="仿宋"/>
                <w:color w:val="000000"/>
                <w:kern w:val="0"/>
                <w:sz w:val="24"/>
                <w:szCs w:val="24"/>
                <w:lang w:val="en-US" w:eastAsia="zh-CN" w:bidi="ar"/>
              </w:rPr>
              <w:t>-4.</w:t>
            </w:r>
            <w:r>
              <w:rPr>
                <w:rFonts w:hint="eastAsia" w:ascii="仿宋" w:hAnsi="仿宋" w:eastAsia="仿宋" w:cs="仿宋"/>
                <w:color w:val="000000"/>
                <w:kern w:val="0"/>
                <w:sz w:val="24"/>
                <w:szCs w:val="24"/>
                <w:lang w:val="en-US" w:eastAsia="zh-CN" w:bidi="ar"/>
              </w:rPr>
              <w:t>3</w:t>
            </w:r>
          </w:p>
          <w:p w14:paraId="054D5984">
            <w:pPr>
              <w:rPr>
                <w:rFonts w:ascii="仿宋" w:hAnsi="仿宋" w:eastAsia="仿宋" w:cs="宋体"/>
                <w:sz w:val="24"/>
                <w:szCs w:val="24"/>
              </w:rPr>
            </w:pPr>
          </w:p>
        </w:tc>
        <w:tc>
          <w:tcPr>
            <w:tcW w:w="4646" w:type="dxa"/>
            <w:shd w:val="clear"/>
            <w:vAlign w:val="top"/>
          </w:tcPr>
          <w:p w14:paraId="383E2B19">
            <w:pPr>
              <w:rPr>
                <w:rFonts w:ascii="仿宋" w:hAnsi="仿宋" w:eastAsia="仿宋" w:cs="宋体"/>
                <w:b/>
                <w:kern w:val="2"/>
                <w:sz w:val="28"/>
                <w:szCs w:val="28"/>
                <w:lang w:val="en-US" w:eastAsia="zh-CN" w:bidi="ar-SA"/>
              </w:rPr>
            </w:pPr>
            <w:r>
              <w:rPr>
                <w:rFonts w:ascii="仿宋" w:hAnsi="仿宋" w:eastAsia="仿宋" w:cs="宋体"/>
                <w:b/>
                <w:sz w:val="28"/>
                <w:szCs w:val="28"/>
              </w:rPr>
              <w:t>习题课</w:t>
            </w:r>
          </w:p>
        </w:tc>
        <w:tc>
          <w:tcPr>
            <w:tcW w:w="1439" w:type="dxa"/>
          </w:tcPr>
          <w:p w14:paraId="5822CD5E">
            <w:pPr>
              <w:rPr>
                <w:rFonts w:hint="eastAsia" w:ascii="仿宋" w:hAnsi="仿宋" w:eastAsia="仿宋" w:cs="宋体"/>
                <w:b/>
                <w:sz w:val="28"/>
                <w:szCs w:val="28"/>
                <w:lang w:eastAsia="zh-CN"/>
              </w:rPr>
            </w:pPr>
            <w:r>
              <w:rPr>
                <w:rFonts w:hint="eastAsia" w:ascii="仿宋" w:hAnsi="仿宋" w:eastAsia="仿宋" w:cs="宋体"/>
                <w:b/>
                <w:sz w:val="28"/>
                <w:szCs w:val="28"/>
                <w:lang w:val="en-US" w:eastAsia="zh-CN"/>
              </w:rPr>
              <w:t>4</w:t>
            </w:r>
          </w:p>
        </w:tc>
      </w:tr>
      <w:tr w14:paraId="096E2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1198" w:type="dxa"/>
            <w:vAlign w:val="center"/>
          </w:tcPr>
          <w:p w14:paraId="0E8B4961">
            <w:pPr>
              <w:widowControl/>
              <w:rPr>
                <w:rFonts w:hint="default" w:ascii="仿宋" w:hAnsi="仿宋" w:eastAsia="仿宋" w:cs="宋体"/>
                <w:sz w:val="24"/>
                <w:szCs w:val="24"/>
                <w:lang w:val="en-US" w:eastAsia="zh-CN"/>
              </w:rPr>
            </w:pPr>
            <w:r>
              <w:rPr>
                <w:rFonts w:hint="eastAsia" w:ascii="仿宋" w:hAnsi="仿宋" w:eastAsia="仿宋" w:cs="宋体"/>
                <w:sz w:val="24"/>
                <w:szCs w:val="24"/>
                <w:lang w:val="en-US" w:eastAsia="zh-CN"/>
              </w:rPr>
              <w:t>8</w:t>
            </w:r>
          </w:p>
        </w:tc>
        <w:tc>
          <w:tcPr>
            <w:tcW w:w="1695" w:type="dxa"/>
            <w:vAlign w:val="top"/>
          </w:tcPr>
          <w:p w14:paraId="4C71D1FB">
            <w:pPr>
              <w:keepNext w:val="0"/>
              <w:keepLines w:val="0"/>
              <w:widowControl/>
              <w:suppressLineNumbers w:val="0"/>
              <w:jc w:val="left"/>
            </w:pPr>
            <w:r>
              <w:rPr>
                <w:rFonts w:ascii="仿宋" w:hAnsi="仿宋" w:eastAsia="仿宋" w:cs="仿宋"/>
                <w:color w:val="000000"/>
                <w:kern w:val="0"/>
                <w:sz w:val="24"/>
                <w:szCs w:val="24"/>
                <w:lang w:val="en-US" w:eastAsia="zh-CN" w:bidi="ar"/>
              </w:rPr>
              <w:t>4.</w:t>
            </w:r>
            <w:r>
              <w:rPr>
                <w:rFonts w:hint="eastAsia" w:ascii="仿宋" w:hAnsi="仿宋" w:eastAsia="仿宋" w:cs="仿宋"/>
                <w:color w:val="000000"/>
                <w:kern w:val="0"/>
                <w:sz w:val="24"/>
                <w:szCs w:val="24"/>
                <w:lang w:val="en-US" w:eastAsia="zh-CN" w:bidi="ar"/>
              </w:rPr>
              <w:t>7</w:t>
            </w:r>
            <w:r>
              <w:rPr>
                <w:rFonts w:ascii="仿宋" w:hAnsi="仿宋" w:eastAsia="仿宋" w:cs="仿宋"/>
                <w:color w:val="000000"/>
                <w:kern w:val="0"/>
                <w:sz w:val="24"/>
                <w:szCs w:val="24"/>
                <w:lang w:val="en-US" w:eastAsia="zh-CN" w:bidi="ar"/>
              </w:rPr>
              <w:t>-4.1</w:t>
            </w:r>
            <w:r>
              <w:rPr>
                <w:rFonts w:hint="eastAsia" w:ascii="仿宋" w:hAnsi="仿宋" w:eastAsia="仿宋" w:cs="仿宋"/>
                <w:color w:val="000000"/>
                <w:kern w:val="0"/>
                <w:sz w:val="24"/>
                <w:szCs w:val="24"/>
                <w:lang w:val="en-US" w:eastAsia="zh-CN" w:bidi="ar"/>
              </w:rPr>
              <w:t>1</w:t>
            </w:r>
          </w:p>
          <w:p w14:paraId="03877CCA">
            <w:pPr>
              <w:rPr>
                <w:rFonts w:ascii="仿宋" w:hAnsi="仿宋" w:eastAsia="仿宋" w:cs="宋体"/>
                <w:sz w:val="24"/>
                <w:szCs w:val="24"/>
              </w:rPr>
            </w:pPr>
          </w:p>
        </w:tc>
        <w:tc>
          <w:tcPr>
            <w:tcW w:w="4646" w:type="dxa"/>
            <w:shd w:val="clear"/>
            <w:vAlign w:val="top"/>
          </w:tcPr>
          <w:p w14:paraId="6D4BBB7F">
            <w:pPr>
              <w:rPr>
                <w:rFonts w:ascii="仿宋" w:hAnsi="仿宋" w:eastAsia="仿宋" w:cs="宋体"/>
                <w:b/>
                <w:kern w:val="2"/>
                <w:sz w:val="28"/>
                <w:szCs w:val="28"/>
                <w:lang w:val="en-US" w:eastAsia="zh-CN" w:bidi="ar-SA"/>
              </w:rPr>
            </w:pPr>
            <w:r>
              <w:rPr>
                <w:rFonts w:ascii="仿宋" w:hAnsi="仿宋" w:eastAsia="仿宋" w:cs="宋体"/>
                <w:b/>
                <w:sz w:val="28"/>
                <w:szCs w:val="28"/>
              </w:rPr>
              <w:t>长方体和正方体</w:t>
            </w:r>
          </w:p>
        </w:tc>
        <w:tc>
          <w:tcPr>
            <w:tcW w:w="1439" w:type="dxa"/>
          </w:tcPr>
          <w:p w14:paraId="760BC1CA">
            <w:pPr>
              <w:rPr>
                <w:rFonts w:ascii="仿宋" w:hAnsi="仿宋" w:eastAsia="仿宋" w:cs="宋体"/>
                <w:b/>
                <w:sz w:val="28"/>
                <w:szCs w:val="28"/>
              </w:rPr>
            </w:pPr>
            <w:r>
              <w:rPr>
                <w:rFonts w:hint="eastAsia" w:ascii="仿宋" w:hAnsi="仿宋" w:eastAsia="仿宋" w:cs="宋体"/>
                <w:b/>
                <w:sz w:val="28"/>
                <w:szCs w:val="28"/>
              </w:rPr>
              <w:t>5</w:t>
            </w:r>
          </w:p>
        </w:tc>
      </w:tr>
      <w:tr w14:paraId="1EB0A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1198" w:type="dxa"/>
            <w:vAlign w:val="center"/>
          </w:tcPr>
          <w:p w14:paraId="37592E97">
            <w:pPr>
              <w:widowControl/>
              <w:rPr>
                <w:rFonts w:hint="default" w:ascii="仿宋" w:hAnsi="仿宋" w:eastAsia="仿宋" w:cs="宋体"/>
                <w:sz w:val="24"/>
                <w:szCs w:val="24"/>
                <w:lang w:val="en-US" w:eastAsia="zh-CN"/>
              </w:rPr>
            </w:pPr>
            <w:r>
              <w:rPr>
                <w:rFonts w:hint="eastAsia" w:ascii="仿宋" w:hAnsi="仿宋" w:eastAsia="仿宋" w:cs="宋体"/>
                <w:sz w:val="24"/>
                <w:szCs w:val="24"/>
                <w:lang w:val="en-US" w:eastAsia="zh-CN"/>
              </w:rPr>
              <w:t>9</w:t>
            </w:r>
          </w:p>
        </w:tc>
        <w:tc>
          <w:tcPr>
            <w:tcW w:w="1695" w:type="dxa"/>
            <w:vAlign w:val="top"/>
          </w:tcPr>
          <w:p w14:paraId="769E7F56">
            <w:pPr>
              <w:keepNext w:val="0"/>
              <w:keepLines w:val="0"/>
              <w:widowControl/>
              <w:suppressLineNumbers w:val="0"/>
              <w:jc w:val="left"/>
              <w:rPr>
                <w:rFonts w:hint="default"/>
                <w:lang w:val="en-US"/>
              </w:rPr>
            </w:pPr>
            <w:r>
              <w:rPr>
                <w:rFonts w:ascii="仿宋" w:hAnsi="仿宋" w:eastAsia="仿宋" w:cs="仿宋"/>
                <w:color w:val="000000"/>
                <w:kern w:val="0"/>
                <w:sz w:val="24"/>
                <w:szCs w:val="24"/>
                <w:lang w:val="en-US" w:eastAsia="zh-CN" w:bidi="ar"/>
              </w:rPr>
              <w:t>4.</w:t>
            </w:r>
            <w:r>
              <w:rPr>
                <w:rFonts w:hint="eastAsia" w:ascii="仿宋" w:hAnsi="仿宋" w:eastAsia="仿宋" w:cs="仿宋"/>
                <w:color w:val="000000"/>
                <w:kern w:val="0"/>
                <w:sz w:val="24"/>
                <w:szCs w:val="24"/>
                <w:lang w:val="en-US" w:eastAsia="zh-CN" w:bidi="ar"/>
              </w:rPr>
              <w:t>14</w:t>
            </w:r>
            <w:r>
              <w:rPr>
                <w:rFonts w:ascii="仿宋" w:hAnsi="仿宋" w:eastAsia="仿宋" w:cs="仿宋"/>
                <w:color w:val="000000"/>
                <w:kern w:val="0"/>
                <w:sz w:val="24"/>
                <w:szCs w:val="24"/>
                <w:lang w:val="en-US" w:eastAsia="zh-CN" w:bidi="ar"/>
              </w:rPr>
              <w:t>-4.</w:t>
            </w:r>
            <w:r>
              <w:rPr>
                <w:rFonts w:hint="eastAsia" w:ascii="仿宋" w:hAnsi="仿宋" w:eastAsia="仿宋" w:cs="仿宋"/>
                <w:color w:val="000000"/>
                <w:kern w:val="0"/>
                <w:sz w:val="24"/>
                <w:szCs w:val="24"/>
                <w:lang w:val="en-US" w:eastAsia="zh-CN" w:bidi="ar"/>
              </w:rPr>
              <w:t>18</w:t>
            </w:r>
          </w:p>
          <w:p w14:paraId="4C8060BC">
            <w:pPr>
              <w:rPr>
                <w:rFonts w:ascii="仿宋" w:hAnsi="仿宋" w:eastAsia="仿宋" w:cs="宋体"/>
                <w:sz w:val="24"/>
                <w:szCs w:val="24"/>
              </w:rPr>
            </w:pPr>
          </w:p>
        </w:tc>
        <w:tc>
          <w:tcPr>
            <w:tcW w:w="4646" w:type="dxa"/>
            <w:shd w:val="clear"/>
            <w:vAlign w:val="top"/>
          </w:tcPr>
          <w:p w14:paraId="6744972E">
            <w:pPr>
              <w:rPr>
                <w:rFonts w:hint="default" w:ascii="仿宋" w:hAnsi="仿宋" w:eastAsia="仿宋" w:cs="宋体"/>
                <w:b/>
                <w:kern w:val="2"/>
                <w:sz w:val="28"/>
                <w:szCs w:val="28"/>
                <w:lang w:val="en-US" w:eastAsia="zh-CN" w:bidi="ar-SA"/>
              </w:rPr>
            </w:pPr>
            <w:r>
              <w:rPr>
                <w:rFonts w:ascii="仿宋" w:hAnsi="仿宋" w:eastAsia="仿宋" w:cs="宋体"/>
                <w:b/>
                <w:sz w:val="28"/>
                <w:szCs w:val="28"/>
              </w:rPr>
              <w:t>习题课</w:t>
            </w:r>
          </w:p>
        </w:tc>
        <w:tc>
          <w:tcPr>
            <w:tcW w:w="1439" w:type="dxa"/>
          </w:tcPr>
          <w:p w14:paraId="1660DB3E">
            <w:pPr>
              <w:rPr>
                <w:rFonts w:hint="eastAsia" w:ascii="仿宋" w:hAnsi="仿宋" w:eastAsia="仿宋" w:cs="宋体"/>
                <w:b/>
                <w:sz w:val="28"/>
                <w:szCs w:val="28"/>
                <w:lang w:val="en-US" w:eastAsia="zh-CN"/>
              </w:rPr>
            </w:pPr>
            <w:r>
              <w:rPr>
                <w:rFonts w:hint="eastAsia" w:ascii="仿宋" w:hAnsi="仿宋" w:eastAsia="仿宋" w:cs="宋体"/>
                <w:b/>
                <w:sz w:val="28"/>
                <w:szCs w:val="28"/>
                <w:lang w:val="en-US" w:eastAsia="zh-CN"/>
              </w:rPr>
              <w:t>5</w:t>
            </w:r>
          </w:p>
        </w:tc>
      </w:tr>
      <w:tr w14:paraId="2EBFA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1198" w:type="dxa"/>
            <w:vAlign w:val="center"/>
          </w:tcPr>
          <w:p w14:paraId="63357ACD">
            <w:pPr>
              <w:widowControl/>
              <w:rPr>
                <w:rFonts w:hint="default" w:ascii="仿宋" w:hAnsi="仿宋" w:eastAsia="仿宋" w:cs="宋体"/>
                <w:sz w:val="24"/>
                <w:szCs w:val="24"/>
                <w:lang w:val="en-US" w:eastAsia="zh-CN"/>
              </w:rPr>
            </w:pPr>
            <w:r>
              <w:rPr>
                <w:rFonts w:hint="eastAsia" w:ascii="仿宋" w:hAnsi="仿宋" w:eastAsia="仿宋" w:cs="宋体"/>
                <w:sz w:val="24"/>
                <w:szCs w:val="24"/>
                <w:lang w:val="en-US" w:eastAsia="zh-CN"/>
              </w:rPr>
              <w:t>10</w:t>
            </w:r>
          </w:p>
        </w:tc>
        <w:tc>
          <w:tcPr>
            <w:tcW w:w="1695" w:type="dxa"/>
            <w:vAlign w:val="top"/>
          </w:tcPr>
          <w:p w14:paraId="7E8F1C6F">
            <w:pPr>
              <w:keepNext w:val="0"/>
              <w:keepLines w:val="0"/>
              <w:widowControl/>
              <w:suppressLineNumbers w:val="0"/>
              <w:jc w:val="left"/>
              <w:rPr>
                <w:rFonts w:hint="default"/>
                <w:lang w:val="en-US"/>
              </w:rPr>
            </w:pPr>
            <w:r>
              <w:rPr>
                <w:rFonts w:ascii="仿宋" w:hAnsi="仿宋" w:eastAsia="仿宋" w:cs="仿宋"/>
                <w:color w:val="000000"/>
                <w:kern w:val="0"/>
                <w:sz w:val="24"/>
                <w:szCs w:val="24"/>
                <w:lang w:val="en-US" w:eastAsia="zh-CN" w:bidi="ar"/>
              </w:rPr>
              <w:t>4.2</w:t>
            </w:r>
            <w:r>
              <w:rPr>
                <w:rFonts w:hint="eastAsia" w:ascii="仿宋" w:hAnsi="仿宋" w:eastAsia="仿宋" w:cs="仿宋"/>
                <w:color w:val="000000"/>
                <w:kern w:val="0"/>
                <w:sz w:val="24"/>
                <w:szCs w:val="24"/>
                <w:lang w:val="en-US" w:eastAsia="zh-CN" w:bidi="ar"/>
              </w:rPr>
              <w:t>1</w:t>
            </w:r>
            <w:r>
              <w:rPr>
                <w:rFonts w:ascii="仿宋" w:hAnsi="仿宋" w:eastAsia="仿宋" w:cs="仿宋"/>
                <w:color w:val="000000"/>
                <w:kern w:val="0"/>
                <w:sz w:val="24"/>
                <w:szCs w:val="24"/>
                <w:lang w:val="en-US" w:eastAsia="zh-CN" w:bidi="ar"/>
              </w:rPr>
              <w:t>-</w:t>
            </w:r>
            <w:r>
              <w:rPr>
                <w:rFonts w:hint="eastAsia" w:ascii="仿宋" w:hAnsi="仿宋" w:eastAsia="仿宋" w:cs="仿宋"/>
                <w:color w:val="000000"/>
                <w:kern w:val="0"/>
                <w:sz w:val="24"/>
                <w:szCs w:val="24"/>
                <w:lang w:val="en-US" w:eastAsia="zh-CN" w:bidi="ar"/>
              </w:rPr>
              <w:t>4.25</w:t>
            </w:r>
          </w:p>
          <w:p w14:paraId="705FB826">
            <w:pPr>
              <w:keepNext w:val="0"/>
              <w:keepLines w:val="0"/>
              <w:widowControl/>
              <w:suppressLineNumbers w:val="0"/>
              <w:jc w:val="left"/>
              <w:rPr>
                <w:rFonts w:ascii="仿宋" w:hAnsi="仿宋" w:eastAsia="仿宋" w:cs="宋体"/>
                <w:sz w:val="24"/>
                <w:szCs w:val="24"/>
              </w:rPr>
            </w:pPr>
          </w:p>
        </w:tc>
        <w:tc>
          <w:tcPr>
            <w:tcW w:w="4646" w:type="dxa"/>
          </w:tcPr>
          <w:p w14:paraId="75FF87D9">
            <w:pPr>
              <w:rPr>
                <w:rFonts w:hint="default" w:ascii="仿宋" w:hAnsi="仿宋" w:eastAsia="仿宋" w:cs="宋体"/>
                <w:b/>
                <w:sz w:val="28"/>
                <w:szCs w:val="28"/>
                <w:lang w:val="en-US" w:eastAsia="zh-CN"/>
              </w:rPr>
            </w:pPr>
            <w:r>
              <w:rPr>
                <w:rFonts w:hint="eastAsia" w:ascii="仿宋" w:hAnsi="仿宋" w:eastAsia="仿宋" w:cs="宋体"/>
                <w:b/>
                <w:sz w:val="28"/>
                <w:szCs w:val="28"/>
                <w:lang w:val="en-US" w:eastAsia="zh-CN"/>
              </w:rPr>
              <w:t>期中测评</w:t>
            </w:r>
          </w:p>
        </w:tc>
        <w:tc>
          <w:tcPr>
            <w:tcW w:w="1439" w:type="dxa"/>
          </w:tcPr>
          <w:p w14:paraId="2FF88C05">
            <w:pPr>
              <w:rPr>
                <w:rFonts w:hint="eastAsia" w:ascii="仿宋" w:hAnsi="仿宋" w:eastAsia="仿宋" w:cs="宋体"/>
                <w:b/>
                <w:sz w:val="28"/>
                <w:szCs w:val="28"/>
                <w:lang w:val="en-US" w:eastAsia="zh-CN"/>
              </w:rPr>
            </w:pPr>
            <w:r>
              <w:rPr>
                <w:rFonts w:hint="eastAsia" w:ascii="仿宋" w:hAnsi="仿宋" w:eastAsia="仿宋" w:cs="宋体"/>
                <w:b/>
                <w:sz w:val="28"/>
                <w:szCs w:val="28"/>
                <w:lang w:val="en-US" w:eastAsia="zh-CN"/>
              </w:rPr>
              <w:t>5</w:t>
            </w:r>
          </w:p>
        </w:tc>
      </w:tr>
      <w:tr w14:paraId="6A3BE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1198" w:type="dxa"/>
            <w:vAlign w:val="center"/>
          </w:tcPr>
          <w:p w14:paraId="35717CC4">
            <w:pPr>
              <w:widowControl/>
              <w:rPr>
                <w:rFonts w:hint="eastAsia" w:ascii="仿宋" w:hAnsi="仿宋" w:eastAsia="仿宋" w:cs="宋体"/>
                <w:sz w:val="24"/>
                <w:szCs w:val="24"/>
                <w:lang w:val="en-US" w:eastAsia="zh-CN"/>
              </w:rPr>
            </w:pPr>
            <w:r>
              <w:rPr>
                <w:rFonts w:hint="eastAsia" w:ascii="仿宋" w:hAnsi="仿宋" w:eastAsia="仿宋" w:cs="宋体"/>
                <w:sz w:val="24"/>
                <w:szCs w:val="24"/>
              </w:rPr>
              <w:t>1</w:t>
            </w:r>
            <w:r>
              <w:rPr>
                <w:rFonts w:hint="eastAsia" w:ascii="仿宋" w:hAnsi="仿宋" w:eastAsia="仿宋" w:cs="宋体"/>
                <w:sz w:val="24"/>
                <w:szCs w:val="24"/>
                <w:lang w:val="en-US" w:eastAsia="zh-CN"/>
              </w:rPr>
              <w:t>1</w:t>
            </w:r>
          </w:p>
        </w:tc>
        <w:tc>
          <w:tcPr>
            <w:tcW w:w="1695" w:type="dxa"/>
            <w:vAlign w:val="top"/>
          </w:tcPr>
          <w:p w14:paraId="510A8139">
            <w:pPr>
              <w:rPr>
                <w:rFonts w:hint="default" w:ascii="仿宋" w:hAnsi="仿宋" w:eastAsia="仿宋" w:cs="宋体"/>
                <w:sz w:val="24"/>
                <w:szCs w:val="24"/>
                <w:lang w:val="en-US"/>
              </w:rPr>
            </w:pPr>
            <w:r>
              <w:rPr>
                <w:rFonts w:hint="eastAsia" w:ascii="仿宋" w:hAnsi="仿宋" w:eastAsia="仿宋" w:cs="仿宋"/>
                <w:color w:val="000000"/>
                <w:kern w:val="0"/>
                <w:sz w:val="24"/>
                <w:szCs w:val="24"/>
                <w:lang w:val="en-US" w:eastAsia="zh-CN" w:bidi="ar"/>
              </w:rPr>
              <w:t>4.27</w:t>
            </w:r>
            <w:r>
              <w:rPr>
                <w:rFonts w:ascii="仿宋" w:hAnsi="仿宋" w:eastAsia="仿宋" w:cs="仿宋"/>
                <w:color w:val="000000"/>
                <w:kern w:val="0"/>
                <w:sz w:val="24"/>
                <w:szCs w:val="24"/>
                <w:lang w:val="en-US" w:eastAsia="zh-CN" w:bidi="ar"/>
              </w:rPr>
              <w:t>-</w:t>
            </w:r>
            <w:r>
              <w:rPr>
                <w:rFonts w:hint="eastAsia" w:ascii="仿宋" w:hAnsi="仿宋" w:eastAsia="仿宋" w:cs="仿宋"/>
                <w:color w:val="000000"/>
                <w:kern w:val="0"/>
                <w:sz w:val="24"/>
                <w:szCs w:val="24"/>
                <w:lang w:val="en-US" w:eastAsia="zh-CN" w:bidi="ar"/>
              </w:rPr>
              <w:t>4.30</w:t>
            </w:r>
          </w:p>
        </w:tc>
        <w:tc>
          <w:tcPr>
            <w:tcW w:w="4646" w:type="dxa"/>
          </w:tcPr>
          <w:p w14:paraId="4BE31D97">
            <w:pPr>
              <w:rPr>
                <w:rFonts w:ascii="仿宋" w:hAnsi="仿宋" w:eastAsia="仿宋" w:cs="宋体"/>
                <w:b/>
                <w:sz w:val="28"/>
                <w:szCs w:val="28"/>
              </w:rPr>
            </w:pPr>
            <w:r>
              <w:rPr>
                <w:rFonts w:ascii="仿宋" w:hAnsi="仿宋" w:eastAsia="仿宋" w:cs="宋体"/>
                <w:b/>
                <w:sz w:val="28"/>
                <w:szCs w:val="28"/>
              </w:rPr>
              <w:t>折线统计图</w:t>
            </w:r>
          </w:p>
        </w:tc>
        <w:tc>
          <w:tcPr>
            <w:tcW w:w="1439" w:type="dxa"/>
          </w:tcPr>
          <w:p w14:paraId="2F81344E">
            <w:pPr>
              <w:rPr>
                <w:rFonts w:hint="eastAsia" w:ascii="仿宋" w:hAnsi="仿宋" w:eastAsia="仿宋" w:cs="宋体"/>
                <w:b/>
                <w:sz w:val="28"/>
                <w:szCs w:val="28"/>
                <w:lang w:eastAsia="zh-CN"/>
              </w:rPr>
            </w:pPr>
            <w:r>
              <w:rPr>
                <w:rFonts w:hint="eastAsia" w:ascii="仿宋" w:hAnsi="仿宋" w:eastAsia="仿宋" w:cs="宋体"/>
                <w:b/>
                <w:sz w:val="28"/>
                <w:szCs w:val="28"/>
                <w:lang w:val="en-US" w:eastAsia="zh-CN"/>
              </w:rPr>
              <w:t>4</w:t>
            </w:r>
          </w:p>
        </w:tc>
      </w:tr>
      <w:tr w14:paraId="4604B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1198" w:type="dxa"/>
            <w:vAlign w:val="center"/>
          </w:tcPr>
          <w:p w14:paraId="0FF55ED4">
            <w:pPr>
              <w:widowControl/>
              <w:rPr>
                <w:rFonts w:hint="eastAsia" w:ascii="仿宋" w:hAnsi="仿宋" w:eastAsia="仿宋" w:cs="宋体"/>
                <w:sz w:val="24"/>
                <w:szCs w:val="24"/>
                <w:lang w:val="en-US" w:eastAsia="zh-CN"/>
              </w:rPr>
            </w:pPr>
            <w:r>
              <w:rPr>
                <w:rFonts w:hint="eastAsia" w:ascii="仿宋" w:hAnsi="仿宋" w:eastAsia="仿宋" w:cs="宋体"/>
                <w:sz w:val="24"/>
                <w:szCs w:val="24"/>
              </w:rPr>
              <w:t>1</w:t>
            </w:r>
            <w:r>
              <w:rPr>
                <w:rFonts w:hint="eastAsia" w:ascii="仿宋" w:hAnsi="仿宋" w:eastAsia="仿宋" w:cs="宋体"/>
                <w:sz w:val="24"/>
                <w:szCs w:val="24"/>
                <w:lang w:val="en-US" w:eastAsia="zh-CN"/>
              </w:rPr>
              <w:t>2</w:t>
            </w:r>
          </w:p>
        </w:tc>
        <w:tc>
          <w:tcPr>
            <w:tcW w:w="1695" w:type="dxa"/>
            <w:vAlign w:val="top"/>
          </w:tcPr>
          <w:p w14:paraId="39DA8467">
            <w:pPr>
              <w:keepNext w:val="0"/>
              <w:keepLines w:val="0"/>
              <w:widowControl/>
              <w:suppressLineNumbers w:val="0"/>
              <w:jc w:val="left"/>
              <w:rPr>
                <w:rFonts w:hint="default"/>
                <w:lang w:val="en-US"/>
              </w:rPr>
            </w:pPr>
            <w:r>
              <w:rPr>
                <w:rFonts w:hint="eastAsia" w:ascii="仿宋" w:hAnsi="仿宋" w:eastAsia="仿宋" w:cs="仿宋"/>
                <w:color w:val="000000"/>
                <w:kern w:val="0"/>
                <w:sz w:val="24"/>
                <w:szCs w:val="24"/>
                <w:lang w:val="en-US" w:eastAsia="zh-CN" w:bidi="ar"/>
              </w:rPr>
              <w:t>5.6</w:t>
            </w:r>
            <w:r>
              <w:rPr>
                <w:rFonts w:ascii="仿宋" w:hAnsi="仿宋" w:eastAsia="仿宋" w:cs="仿宋"/>
                <w:color w:val="000000"/>
                <w:kern w:val="0"/>
                <w:sz w:val="24"/>
                <w:szCs w:val="24"/>
                <w:lang w:val="en-US" w:eastAsia="zh-CN" w:bidi="ar"/>
              </w:rPr>
              <w:t>-</w:t>
            </w:r>
            <w:r>
              <w:rPr>
                <w:rFonts w:hint="eastAsia" w:ascii="仿宋" w:hAnsi="仿宋" w:eastAsia="仿宋" w:cs="仿宋"/>
                <w:color w:val="000000"/>
                <w:kern w:val="0"/>
                <w:sz w:val="24"/>
                <w:szCs w:val="24"/>
                <w:lang w:val="en-US" w:eastAsia="zh-CN" w:bidi="ar"/>
              </w:rPr>
              <w:t>5.9</w:t>
            </w:r>
          </w:p>
          <w:p w14:paraId="1CC31043">
            <w:pPr>
              <w:rPr>
                <w:rFonts w:ascii="仿宋" w:hAnsi="仿宋" w:eastAsia="仿宋" w:cs="宋体"/>
                <w:sz w:val="24"/>
                <w:szCs w:val="24"/>
              </w:rPr>
            </w:pPr>
          </w:p>
        </w:tc>
        <w:tc>
          <w:tcPr>
            <w:tcW w:w="4646" w:type="dxa"/>
          </w:tcPr>
          <w:p w14:paraId="703E5B47">
            <w:pPr>
              <w:rPr>
                <w:rFonts w:ascii="仿宋" w:hAnsi="仿宋" w:eastAsia="仿宋" w:cs="宋体"/>
                <w:b/>
                <w:sz w:val="28"/>
                <w:szCs w:val="28"/>
              </w:rPr>
            </w:pPr>
            <w:r>
              <w:rPr>
                <w:rFonts w:ascii="仿宋" w:hAnsi="仿宋" w:eastAsia="仿宋" w:cs="宋体"/>
                <w:b/>
                <w:sz w:val="28"/>
                <w:szCs w:val="28"/>
              </w:rPr>
              <w:t>折线统计图</w:t>
            </w:r>
          </w:p>
        </w:tc>
        <w:tc>
          <w:tcPr>
            <w:tcW w:w="1439" w:type="dxa"/>
          </w:tcPr>
          <w:p w14:paraId="44E6FD11">
            <w:pPr>
              <w:rPr>
                <w:rFonts w:hint="eastAsia" w:ascii="仿宋" w:hAnsi="仿宋" w:eastAsia="仿宋" w:cs="宋体"/>
                <w:b/>
                <w:sz w:val="28"/>
                <w:szCs w:val="28"/>
                <w:lang w:eastAsia="zh-CN"/>
              </w:rPr>
            </w:pPr>
            <w:r>
              <w:rPr>
                <w:rFonts w:hint="eastAsia" w:ascii="仿宋" w:hAnsi="仿宋" w:eastAsia="仿宋" w:cs="宋体"/>
                <w:b/>
                <w:sz w:val="28"/>
                <w:szCs w:val="28"/>
                <w:lang w:val="en-US" w:eastAsia="zh-CN"/>
              </w:rPr>
              <w:t>4</w:t>
            </w:r>
          </w:p>
        </w:tc>
      </w:tr>
      <w:tr w14:paraId="35877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1198" w:type="dxa"/>
            <w:vAlign w:val="center"/>
          </w:tcPr>
          <w:p w14:paraId="6D6DC828">
            <w:pPr>
              <w:widowControl/>
              <w:rPr>
                <w:rFonts w:hint="eastAsia" w:ascii="仿宋" w:hAnsi="仿宋" w:eastAsia="仿宋" w:cs="宋体"/>
                <w:sz w:val="24"/>
                <w:szCs w:val="24"/>
                <w:lang w:val="en-US" w:eastAsia="zh-CN"/>
              </w:rPr>
            </w:pPr>
            <w:r>
              <w:rPr>
                <w:rFonts w:hint="eastAsia" w:ascii="仿宋" w:hAnsi="仿宋" w:eastAsia="仿宋" w:cs="宋体"/>
                <w:sz w:val="24"/>
                <w:szCs w:val="24"/>
              </w:rPr>
              <w:t>1</w:t>
            </w:r>
            <w:r>
              <w:rPr>
                <w:rFonts w:hint="eastAsia" w:ascii="仿宋" w:hAnsi="仿宋" w:eastAsia="仿宋" w:cs="宋体"/>
                <w:sz w:val="24"/>
                <w:szCs w:val="24"/>
                <w:lang w:val="en-US" w:eastAsia="zh-CN"/>
              </w:rPr>
              <w:t>3</w:t>
            </w:r>
          </w:p>
        </w:tc>
        <w:tc>
          <w:tcPr>
            <w:tcW w:w="1695" w:type="dxa"/>
            <w:vAlign w:val="top"/>
          </w:tcPr>
          <w:p w14:paraId="2D56D14E">
            <w:pPr>
              <w:keepNext w:val="0"/>
              <w:keepLines w:val="0"/>
              <w:widowControl/>
              <w:suppressLineNumbers w:val="0"/>
              <w:jc w:val="left"/>
              <w:rPr>
                <w:rFonts w:hint="default"/>
                <w:lang w:val="en-US"/>
              </w:rPr>
            </w:pPr>
            <w:r>
              <w:rPr>
                <w:rFonts w:ascii="仿宋" w:hAnsi="仿宋" w:eastAsia="仿宋" w:cs="仿宋"/>
                <w:color w:val="000000"/>
                <w:kern w:val="0"/>
                <w:sz w:val="24"/>
                <w:szCs w:val="24"/>
                <w:lang w:val="en-US" w:eastAsia="zh-CN" w:bidi="ar"/>
              </w:rPr>
              <w:t>5.</w:t>
            </w:r>
            <w:r>
              <w:rPr>
                <w:rFonts w:hint="eastAsia" w:ascii="仿宋" w:hAnsi="仿宋" w:eastAsia="仿宋" w:cs="仿宋"/>
                <w:color w:val="000000"/>
                <w:kern w:val="0"/>
                <w:sz w:val="24"/>
                <w:szCs w:val="24"/>
                <w:lang w:val="en-US" w:eastAsia="zh-CN" w:bidi="ar"/>
              </w:rPr>
              <w:t>12</w:t>
            </w:r>
            <w:r>
              <w:rPr>
                <w:rFonts w:ascii="仿宋" w:hAnsi="仿宋" w:eastAsia="仿宋" w:cs="仿宋"/>
                <w:color w:val="000000"/>
                <w:kern w:val="0"/>
                <w:sz w:val="24"/>
                <w:szCs w:val="24"/>
                <w:lang w:val="en-US" w:eastAsia="zh-CN" w:bidi="ar"/>
              </w:rPr>
              <w:t>-5.</w:t>
            </w:r>
            <w:r>
              <w:rPr>
                <w:rFonts w:hint="eastAsia" w:ascii="仿宋" w:hAnsi="仿宋" w:eastAsia="仿宋" w:cs="仿宋"/>
                <w:color w:val="000000"/>
                <w:kern w:val="0"/>
                <w:sz w:val="24"/>
                <w:szCs w:val="24"/>
                <w:lang w:val="en-US" w:eastAsia="zh-CN" w:bidi="ar"/>
              </w:rPr>
              <w:t>16</w:t>
            </w:r>
          </w:p>
          <w:p w14:paraId="1C6023DF">
            <w:pPr>
              <w:rPr>
                <w:rFonts w:ascii="仿宋" w:hAnsi="仿宋" w:eastAsia="仿宋" w:cs="宋体"/>
                <w:sz w:val="24"/>
                <w:szCs w:val="24"/>
              </w:rPr>
            </w:pPr>
          </w:p>
        </w:tc>
        <w:tc>
          <w:tcPr>
            <w:tcW w:w="4646" w:type="dxa"/>
          </w:tcPr>
          <w:p w14:paraId="30342A98">
            <w:pPr>
              <w:rPr>
                <w:rFonts w:hint="default" w:ascii="仿宋" w:hAnsi="仿宋" w:eastAsia="仿宋" w:cs="宋体"/>
                <w:b/>
                <w:sz w:val="28"/>
                <w:szCs w:val="28"/>
                <w:lang w:val="en-US" w:eastAsia="zh-CN"/>
              </w:rPr>
            </w:pPr>
            <w:r>
              <w:rPr>
                <w:rFonts w:hint="eastAsia" w:ascii="仿宋" w:hAnsi="仿宋" w:eastAsia="仿宋" w:cs="宋体"/>
                <w:b/>
                <w:sz w:val="28"/>
                <w:szCs w:val="28"/>
                <w:lang w:val="en-US" w:eastAsia="zh-CN"/>
              </w:rPr>
              <w:t>折线统计图</w:t>
            </w:r>
          </w:p>
        </w:tc>
        <w:tc>
          <w:tcPr>
            <w:tcW w:w="1439" w:type="dxa"/>
          </w:tcPr>
          <w:p w14:paraId="5FEB9750">
            <w:pPr>
              <w:rPr>
                <w:rFonts w:ascii="仿宋" w:hAnsi="仿宋" w:eastAsia="仿宋" w:cs="宋体"/>
                <w:b/>
                <w:sz w:val="28"/>
                <w:szCs w:val="28"/>
              </w:rPr>
            </w:pPr>
            <w:r>
              <w:rPr>
                <w:rFonts w:hint="eastAsia" w:ascii="仿宋" w:hAnsi="仿宋" w:eastAsia="仿宋" w:cs="宋体"/>
                <w:b/>
                <w:sz w:val="28"/>
                <w:szCs w:val="28"/>
              </w:rPr>
              <w:t>5</w:t>
            </w:r>
          </w:p>
        </w:tc>
      </w:tr>
      <w:tr w14:paraId="3B60E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1198" w:type="dxa"/>
            <w:vAlign w:val="center"/>
          </w:tcPr>
          <w:p w14:paraId="22746BF8">
            <w:pPr>
              <w:widowControl/>
              <w:rPr>
                <w:rFonts w:hint="eastAsia" w:ascii="仿宋" w:hAnsi="仿宋" w:eastAsia="仿宋" w:cs="宋体"/>
                <w:sz w:val="24"/>
                <w:szCs w:val="24"/>
                <w:lang w:val="en-US" w:eastAsia="zh-CN"/>
              </w:rPr>
            </w:pPr>
            <w:r>
              <w:rPr>
                <w:rFonts w:hint="eastAsia" w:ascii="仿宋" w:hAnsi="仿宋" w:eastAsia="仿宋" w:cs="宋体"/>
                <w:sz w:val="24"/>
                <w:szCs w:val="24"/>
              </w:rPr>
              <w:t>1</w:t>
            </w:r>
            <w:r>
              <w:rPr>
                <w:rFonts w:hint="eastAsia" w:ascii="仿宋" w:hAnsi="仿宋" w:eastAsia="仿宋" w:cs="宋体"/>
                <w:sz w:val="24"/>
                <w:szCs w:val="24"/>
                <w:lang w:val="en-US" w:eastAsia="zh-CN"/>
              </w:rPr>
              <w:t>4</w:t>
            </w:r>
          </w:p>
        </w:tc>
        <w:tc>
          <w:tcPr>
            <w:tcW w:w="1695" w:type="dxa"/>
            <w:vAlign w:val="top"/>
          </w:tcPr>
          <w:p w14:paraId="1663AB85">
            <w:pPr>
              <w:keepNext w:val="0"/>
              <w:keepLines w:val="0"/>
              <w:widowControl/>
              <w:suppressLineNumbers w:val="0"/>
              <w:jc w:val="left"/>
              <w:rPr>
                <w:rFonts w:hint="default"/>
                <w:lang w:val="en-US"/>
              </w:rPr>
            </w:pPr>
            <w:r>
              <w:rPr>
                <w:rFonts w:ascii="仿宋" w:hAnsi="仿宋" w:eastAsia="仿宋" w:cs="仿宋"/>
                <w:color w:val="000000"/>
                <w:kern w:val="0"/>
                <w:sz w:val="24"/>
                <w:szCs w:val="24"/>
                <w:lang w:val="en-US" w:eastAsia="zh-CN" w:bidi="ar"/>
              </w:rPr>
              <w:t>5.</w:t>
            </w:r>
            <w:r>
              <w:rPr>
                <w:rFonts w:hint="eastAsia" w:ascii="仿宋" w:hAnsi="仿宋" w:eastAsia="仿宋" w:cs="仿宋"/>
                <w:color w:val="000000"/>
                <w:kern w:val="0"/>
                <w:sz w:val="24"/>
                <w:szCs w:val="24"/>
                <w:lang w:val="en-US" w:eastAsia="zh-CN" w:bidi="ar"/>
              </w:rPr>
              <w:t>19</w:t>
            </w:r>
            <w:r>
              <w:rPr>
                <w:rFonts w:ascii="仿宋" w:hAnsi="仿宋" w:eastAsia="仿宋" w:cs="仿宋"/>
                <w:color w:val="000000"/>
                <w:kern w:val="0"/>
                <w:sz w:val="24"/>
                <w:szCs w:val="24"/>
                <w:lang w:val="en-US" w:eastAsia="zh-CN" w:bidi="ar"/>
              </w:rPr>
              <w:t>-5.</w:t>
            </w:r>
            <w:r>
              <w:rPr>
                <w:rFonts w:hint="eastAsia" w:ascii="仿宋" w:hAnsi="仿宋" w:eastAsia="仿宋" w:cs="仿宋"/>
                <w:color w:val="000000"/>
                <w:kern w:val="0"/>
                <w:sz w:val="24"/>
                <w:szCs w:val="24"/>
                <w:lang w:val="en-US" w:eastAsia="zh-CN" w:bidi="ar"/>
              </w:rPr>
              <w:t>23</w:t>
            </w:r>
          </w:p>
          <w:p w14:paraId="29CA3446">
            <w:pPr>
              <w:rPr>
                <w:rFonts w:ascii="仿宋" w:hAnsi="仿宋" w:eastAsia="仿宋" w:cs="宋体"/>
                <w:sz w:val="24"/>
                <w:szCs w:val="24"/>
              </w:rPr>
            </w:pPr>
          </w:p>
        </w:tc>
        <w:tc>
          <w:tcPr>
            <w:tcW w:w="4646" w:type="dxa"/>
            <w:shd w:val="clear"/>
            <w:vAlign w:val="top"/>
          </w:tcPr>
          <w:p w14:paraId="7F654297">
            <w:pPr>
              <w:rPr>
                <w:rFonts w:hint="default" w:ascii="仿宋" w:hAnsi="仿宋" w:eastAsia="仿宋" w:cs="宋体"/>
                <w:b/>
                <w:kern w:val="2"/>
                <w:sz w:val="28"/>
                <w:szCs w:val="28"/>
                <w:lang w:val="en-US" w:eastAsia="zh-CN" w:bidi="ar-SA"/>
              </w:rPr>
            </w:pPr>
            <w:r>
              <w:rPr>
                <w:rFonts w:hint="eastAsia" w:ascii="仿宋" w:hAnsi="仿宋" w:eastAsia="仿宋" w:cs="宋体"/>
                <w:b/>
                <w:kern w:val="2"/>
                <w:sz w:val="28"/>
                <w:szCs w:val="28"/>
                <w:lang w:val="en-US" w:eastAsia="zh-CN" w:bidi="ar-SA"/>
              </w:rPr>
              <w:t>习题课</w:t>
            </w:r>
          </w:p>
        </w:tc>
        <w:tc>
          <w:tcPr>
            <w:tcW w:w="1439" w:type="dxa"/>
          </w:tcPr>
          <w:p w14:paraId="15ABB6D2">
            <w:pPr>
              <w:rPr>
                <w:rFonts w:hint="eastAsia" w:ascii="仿宋" w:hAnsi="仿宋" w:eastAsia="仿宋" w:cs="宋体"/>
                <w:b/>
                <w:sz w:val="28"/>
                <w:szCs w:val="28"/>
                <w:lang w:eastAsia="zh-CN"/>
              </w:rPr>
            </w:pPr>
            <w:r>
              <w:rPr>
                <w:rFonts w:hint="eastAsia" w:ascii="仿宋" w:hAnsi="仿宋" w:eastAsia="仿宋" w:cs="宋体"/>
                <w:b/>
                <w:sz w:val="28"/>
                <w:szCs w:val="28"/>
                <w:lang w:val="en-US" w:eastAsia="zh-CN"/>
              </w:rPr>
              <w:t>5</w:t>
            </w:r>
          </w:p>
        </w:tc>
      </w:tr>
      <w:bookmarkEnd w:id="0"/>
      <w:tr w14:paraId="0506C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1198" w:type="dxa"/>
            <w:vAlign w:val="center"/>
          </w:tcPr>
          <w:p w14:paraId="24ADEC6C">
            <w:pPr>
              <w:widowControl/>
              <w:rPr>
                <w:rFonts w:hint="eastAsia" w:ascii="仿宋" w:hAnsi="仿宋" w:eastAsia="仿宋" w:cs="宋体"/>
                <w:sz w:val="24"/>
                <w:szCs w:val="24"/>
                <w:lang w:val="en-US" w:eastAsia="zh-CN"/>
              </w:rPr>
            </w:pPr>
            <w:r>
              <w:rPr>
                <w:rFonts w:hint="eastAsia" w:ascii="仿宋" w:hAnsi="仿宋" w:eastAsia="仿宋" w:cs="宋体"/>
                <w:sz w:val="24"/>
                <w:szCs w:val="24"/>
              </w:rPr>
              <w:t>1</w:t>
            </w:r>
            <w:r>
              <w:rPr>
                <w:rFonts w:hint="eastAsia" w:ascii="仿宋" w:hAnsi="仿宋" w:eastAsia="仿宋" w:cs="宋体"/>
                <w:sz w:val="24"/>
                <w:szCs w:val="24"/>
                <w:lang w:val="en-US" w:eastAsia="zh-CN"/>
              </w:rPr>
              <w:t>5</w:t>
            </w:r>
          </w:p>
        </w:tc>
        <w:tc>
          <w:tcPr>
            <w:tcW w:w="1695" w:type="dxa"/>
            <w:vAlign w:val="top"/>
          </w:tcPr>
          <w:p w14:paraId="7C6B1D7E">
            <w:pPr>
              <w:keepNext w:val="0"/>
              <w:keepLines w:val="0"/>
              <w:widowControl/>
              <w:suppressLineNumbers w:val="0"/>
              <w:jc w:val="left"/>
              <w:rPr>
                <w:rFonts w:hint="default"/>
                <w:lang w:val="en-US"/>
              </w:rPr>
            </w:pPr>
            <w:r>
              <w:rPr>
                <w:rFonts w:hint="eastAsia" w:ascii="仿宋" w:hAnsi="仿宋" w:eastAsia="仿宋" w:cs="仿宋"/>
                <w:color w:val="000000"/>
                <w:kern w:val="0"/>
                <w:sz w:val="24"/>
                <w:szCs w:val="24"/>
                <w:lang w:val="en-US" w:eastAsia="zh-CN" w:bidi="ar"/>
              </w:rPr>
              <w:t>5.26</w:t>
            </w:r>
            <w:r>
              <w:rPr>
                <w:rFonts w:ascii="仿宋" w:hAnsi="仿宋" w:eastAsia="仿宋" w:cs="仿宋"/>
                <w:color w:val="000000"/>
                <w:kern w:val="0"/>
                <w:sz w:val="24"/>
                <w:szCs w:val="24"/>
                <w:lang w:val="en-US" w:eastAsia="zh-CN" w:bidi="ar"/>
              </w:rPr>
              <w:t>-</w:t>
            </w:r>
            <w:r>
              <w:rPr>
                <w:rFonts w:hint="eastAsia" w:ascii="仿宋" w:hAnsi="仿宋" w:eastAsia="仿宋" w:cs="仿宋"/>
                <w:color w:val="000000"/>
                <w:kern w:val="0"/>
                <w:sz w:val="24"/>
                <w:szCs w:val="24"/>
                <w:lang w:val="en-US" w:eastAsia="zh-CN" w:bidi="ar"/>
              </w:rPr>
              <w:t>5.30</w:t>
            </w:r>
          </w:p>
          <w:p w14:paraId="439B119C">
            <w:pPr>
              <w:rPr>
                <w:rFonts w:ascii="仿宋" w:hAnsi="仿宋" w:eastAsia="仿宋" w:cs="宋体"/>
                <w:sz w:val="24"/>
                <w:szCs w:val="24"/>
              </w:rPr>
            </w:pPr>
          </w:p>
        </w:tc>
        <w:tc>
          <w:tcPr>
            <w:tcW w:w="4646" w:type="dxa"/>
            <w:shd w:val="clear" w:color="auto" w:fill="auto"/>
            <w:vAlign w:val="top"/>
          </w:tcPr>
          <w:p w14:paraId="054F460A">
            <w:pPr>
              <w:rPr>
                <w:rFonts w:hint="default" w:ascii="仿宋" w:hAnsi="仿宋" w:eastAsia="仿宋" w:cs="宋体"/>
                <w:b/>
                <w:kern w:val="2"/>
                <w:sz w:val="28"/>
                <w:szCs w:val="28"/>
                <w:lang w:val="en-US" w:eastAsia="zh-CN" w:bidi="ar-SA"/>
              </w:rPr>
            </w:pPr>
            <w:r>
              <w:rPr>
                <w:rFonts w:ascii="仿宋" w:hAnsi="仿宋" w:eastAsia="仿宋" w:cs="宋体"/>
                <w:b/>
                <w:sz w:val="28"/>
                <w:szCs w:val="28"/>
              </w:rPr>
              <w:t>因数与倍数</w:t>
            </w:r>
          </w:p>
        </w:tc>
        <w:tc>
          <w:tcPr>
            <w:tcW w:w="1439" w:type="dxa"/>
          </w:tcPr>
          <w:p w14:paraId="7D870087">
            <w:pPr>
              <w:rPr>
                <w:rFonts w:ascii="仿宋" w:hAnsi="仿宋" w:eastAsia="仿宋" w:cs="宋体"/>
                <w:b/>
                <w:sz w:val="28"/>
                <w:szCs w:val="28"/>
              </w:rPr>
            </w:pPr>
            <w:r>
              <w:rPr>
                <w:rFonts w:hint="eastAsia" w:ascii="仿宋" w:hAnsi="仿宋" w:eastAsia="仿宋" w:cs="宋体"/>
                <w:b/>
                <w:sz w:val="28"/>
                <w:szCs w:val="28"/>
              </w:rPr>
              <w:t>5</w:t>
            </w:r>
          </w:p>
        </w:tc>
      </w:tr>
      <w:tr w14:paraId="6A22E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1198" w:type="dxa"/>
            <w:vAlign w:val="center"/>
          </w:tcPr>
          <w:p w14:paraId="28E59B82">
            <w:pPr>
              <w:widowControl/>
              <w:rPr>
                <w:rFonts w:hint="eastAsia" w:ascii="仿宋" w:hAnsi="仿宋" w:eastAsia="仿宋" w:cs="宋体"/>
                <w:sz w:val="24"/>
                <w:szCs w:val="24"/>
                <w:lang w:val="en-US" w:eastAsia="zh-CN"/>
              </w:rPr>
            </w:pPr>
            <w:r>
              <w:rPr>
                <w:rFonts w:hint="eastAsia" w:ascii="仿宋" w:hAnsi="仿宋" w:eastAsia="仿宋" w:cs="宋体"/>
                <w:sz w:val="24"/>
                <w:szCs w:val="24"/>
              </w:rPr>
              <w:t>1</w:t>
            </w:r>
            <w:r>
              <w:rPr>
                <w:rFonts w:hint="eastAsia" w:ascii="仿宋" w:hAnsi="仿宋" w:eastAsia="仿宋" w:cs="宋体"/>
                <w:sz w:val="24"/>
                <w:szCs w:val="24"/>
                <w:lang w:val="en-US" w:eastAsia="zh-CN"/>
              </w:rPr>
              <w:t>6</w:t>
            </w:r>
          </w:p>
        </w:tc>
        <w:tc>
          <w:tcPr>
            <w:tcW w:w="1695" w:type="dxa"/>
            <w:vAlign w:val="top"/>
          </w:tcPr>
          <w:p w14:paraId="0A713F01">
            <w:pPr>
              <w:keepNext w:val="0"/>
              <w:keepLines w:val="0"/>
              <w:widowControl/>
              <w:suppressLineNumbers w:val="0"/>
              <w:jc w:val="left"/>
            </w:pPr>
            <w:r>
              <w:rPr>
                <w:rFonts w:ascii="仿宋" w:hAnsi="仿宋" w:eastAsia="仿宋" w:cs="仿宋"/>
                <w:color w:val="000000"/>
                <w:kern w:val="0"/>
                <w:sz w:val="24"/>
                <w:szCs w:val="24"/>
                <w:lang w:val="en-US" w:eastAsia="zh-CN" w:bidi="ar"/>
              </w:rPr>
              <w:t>6.</w:t>
            </w:r>
            <w:r>
              <w:rPr>
                <w:rFonts w:hint="eastAsia" w:ascii="仿宋" w:hAnsi="仿宋" w:eastAsia="仿宋" w:cs="仿宋"/>
                <w:color w:val="000000"/>
                <w:kern w:val="0"/>
                <w:sz w:val="24"/>
                <w:szCs w:val="24"/>
                <w:lang w:val="en-US" w:eastAsia="zh-CN" w:bidi="ar"/>
              </w:rPr>
              <w:t>3</w:t>
            </w:r>
            <w:r>
              <w:rPr>
                <w:rFonts w:ascii="仿宋" w:hAnsi="仿宋" w:eastAsia="仿宋" w:cs="仿宋"/>
                <w:color w:val="000000"/>
                <w:kern w:val="0"/>
                <w:sz w:val="24"/>
                <w:szCs w:val="24"/>
                <w:lang w:val="en-US" w:eastAsia="zh-CN" w:bidi="ar"/>
              </w:rPr>
              <w:t>-6.</w:t>
            </w:r>
            <w:r>
              <w:rPr>
                <w:rFonts w:hint="eastAsia" w:ascii="仿宋" w:hAnsi="仿宋" w:eastAsia="仿宋" w:cs="仿宋"/>
                <w:color w:val="000000"/>
                <w:kern w:val="0"/>
                <w:sz w:val="24"/>
                <w:szCs w:val="24"/>
                <w:lang w:val="en-US" w:eastAsia="zh-CN" w:bidi="ar"/>
              </w:rPr>
              <w:t>6</w:t>
            </w:r>
          </w:p>
          <w:p w14:paraId="085DFF1B">
            <w:pPr>
              <w:rPr>
                <w:rFonts w:ascii="仿宋" w:hAnsi="仿宋" w:eastAsia="仿宋" w:cs="宋体"/>
                <w:sz w:val="24"/>
                <w:szCs w:val="24"/>
              </w:rPr>
            </w:pPr>
          </w:p>
        </w:tc>
        <w:tc>
          <w:tcPr>
            <w:tcW w:w="4646" w:type="dxa"/>
            <w:shd w:val="clear" w:color="auto" w:fill="auto"/>
            <w:vAlign w:val="top"/>
          </w:tcPr>
          <w:p w14:paraId="2AC6CF50">
            <w:pPr>
              <w:rPr>
                <w:rFonts w:hint="eastAsia" w:ascii="仿宋" w:hAnsi="仿宋" w:eastAsia="仿宋" w:cs="宋体"/>
                <w:b/>
                <w:kern w:val="2"/>
                <w:sz w:val="28"/>
                <w:szCs w:val="28"/>
                <w:lang w:val="en-US" w:eastAsia="zh-CN" w:bidi="ar-SA"/>
              </w:rPr>
            </w:pPr>
            <w:r>
              <w:rPr>
                <w:rFonts w:ascii="仿宋" w:hAnsi="仿宋" w:eastAsia="仿宋" w:cs="宋体"/>
                <w:b/>
                <w:sz w:val="28"/>
                <w:szCs w:val="28"/>
              </w:rPr>
              <w:t>因数与倍数</w:t>
            </w:r>
          </w:p>
        </w:tc>
        <w:tc>
          <w:tcPr>
            <w:tcW w:w="1439" w:type="dxa"/>
          </w:tcPr>
          <w:p w14:paraId="5CC7B9AD">
            <w:pPr>
              <w:rPr>
                <w:rFonts w:hint="eastAsia" w:ascii="仿宋" w:hAnsi="仿宋" w:eastAsia="仿宋" w:cs="宋体"/>
                <w:b/>
                <w:sz w:val="28"/>
                <w:szCs w:val="28"/>
                <w:lang w:eastAsia="zh-CN"/>
              </w:rPr>
            </w:pPr>
            <w:r>
              <w:rPr>
                <w:rFonts w:hint="eastAsia" w:ascii="仿宋" w:hAnsi="仿宋" w:eastAsia="仿宋" w:cs="宋体"/>
                <w:b/>
                <w:sz w:val="28"/>
                <w:szCs w:val="28"/>
                <w:lang w:val="en-US" w:eastAsia="zh-CN"/>
              </w:rPr>
              <w:t>4</w:t>
            </w:r>
          </w:p>
        </w:tc>
      </w:tr>
      <w:tr w14:paraId="1F7BE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1198" w:type="dxa"/>
            <w:vAlign w:val="center"/>
          </w:tcPr>
          <w:p w14:paraId="41887223">
            <w:pPr>
              <w:widowControl/>
              <w:rPr>
                <w:rFonts w:hint="default" w:ascii="仿宋" w:hAnsi="仿宋" w:eastAsia="仿宋" w:cs="宋体"/>
                <w:sz w:val="24"/>
                <w:szCs w:val="24"/>
                <w:lang w:val="en-US" w:eastAsia="zh-CN"/>
              </w:rPr>
            </w:pPr>
            <w:r>
              <w:rPr>
                <w:rFonts w:hint="eastAsia" w:ascii="仿宋" w:hAnsi="仿宋" w:eastAsia="仿宋" w:cs="宋体"/>
                <w:sz w:val="24"/>
                <w:szCs w:val="24"/>
                <w:lang w:val="en-US" w:eastAsia="zh-CN"/>
              </w:rPr>
              <w:t>17</w:t>
            </w:r>
          </w:p>
        </w:tc>
        <w:tc>
          <w:tcPr>
            <w:tcW w:w="1695" w:type="dxa"/>
            <w:vAlign w:val="top"/>
          </w:tcPr>
          <w:p w14:paraId="54F6EA63">
            <w:pPr>
              <w:keepNext w:val="0"/>
              <w:keepLines w:val="0"/>
              <w:widowControl/>
              <w:suppressLineNumbers w:val="0"/>
              <w:jc w:val="left"/>
              <w:rPr>
                <w:rFonts w:hint="default"/>
                <w:lang w:val="en-US"/>
              </w:rPr>
            </w:pPr>
            <w:r>
              <w:rPr>
                <w:rFonts w:ascii="仿宋" w:hAnsi="仿宋" w:eastAsia="仿宋" w:cs="仿宋"/>
                <w:color w:val="000000"/>
                <w:kern w:val="0"/>
                <w:sz w:val="24"/>
                <w:szCs w:val="24"/>
                <w:lang w:val="en-US" w:eastAsia="zh-CN" w:bidi="ar"/>
              </w:rPr>
              <w:t>6.</w:t>
            </w:r>
            <w:r>
              <w:rPr>
                <w:rFonts w:hint="eastAsia" w:ascii="仿宋" w:hAnsi="仿宋" w:eastAsia="仿宋" w:cs="仿宋"/>
                <w:color w:val="000000"/>
                <w:kern w:val="0"/>
                <w:sz w:val="24"/>
                <w:szCs w:val="24"/>
                <w:lang w:val="en-US" w:eastAsia="zh-CN" w:bidi="ar"/>
              </w:rPr>
              <w:t>9</w:t>
            </w:r>
            <w:r>
              <w:rPr>
                <w:rFonts w:ascii="仿宋" w:hAnsi="仿宋" w:eastAsia="仿宋" w:cs="仿宋"/>
                <w:color w:val="000000"/>
                <w:kern w:val="0"/>
                <w:sz w:val="24"/>
                <w:szCs w:val="24"/>
                <w:lang w:val="en-US" w:eastAsia="zh-CN" w:bidi="ar"/>
              </w:rPr>
              <w:t>-6.</w:t>
            </w:r>
            <w:r>
              <w:rPr>
                <w:rFonts w:hint="eastAsia" w:ascii="仿宋" w:hAnsi="仿宋" w:eastAsia="仿宋" w:cs="仿宋"/>
                <w:color w:val="000000"/>
                <w:kern w:val="0"/>
                <w:sz w:val="24"/>
                <w:szCs w:val="24"/>
                <w:lang w:val="en-US" w:eastAsia="zh-CN" w:bidi="ar"/>
              </w:rPr>
              <w:t>13</w:t>
            </w:r>
          </w:p>
          <w:p w14:paraId="7F5C7EF4">
            <w:pPr>
              <w:rPr>
                <w:rFonts w:ascii="仿宋" w:hAnsi="仿宋" w:eastAsia="仿宋" w:cs="宋体"/>
                <w:sz w:val="24"/>
                <w:szCs w:val="24"/>
              </w:rPr>
            </w:pPr>
          </w:p>
        </w:tc>
        <w:tc>
          <w:tcPr>
            <w:tcW w:w="4646" w:type="dxa"/>
            <w:shd w:val="clear" w:color="auto" w:fill="auto"/>
            <w:vAlign w:val="top"/>
          </w:tcPr>
          <w:p w14:paraId="239F1FC7">
            <w:pPr>
              <w:rPr>
                <w:rFonts w:hint="default" w:ascii="仿宋" w:hAnsi="仿宋" w:eastAsia="仿宋" w:cs="宋体"/>
                <w:b/>
                <w:kern w:val="2"/>
                <w:sz w:val="28"/>
                <w:szCs w:val="28"/>
                <w:lang w:val="en-US" w:eastAsia="zh-CN" w:bidi="ar-SA"/>
              </w:rPr>
            </w:pPr>
            <w:r>
              <w:rPr>
                <w:rFonts w:hint="eastAsia" w:ascii="仿宋" w:hAnsi="仿宋" w:eastAsia="仿宋" w:cs="宋体"/>
                <w:b/>
                <w:sz w:val="28"/>
                <w:szCs w:val="28"/>
                <w:lang w:val="en-US" w:eastAsia="zh-CN"/>
              </w:rPr>
              <w:t>因数与倍数</w:t>
            </w:r>
          </w:p>
        </w:tc>
        <w:tc>
          <w:tcPr>
            <w:tcW w:w="1439" w:type="dxa"/>
          </w:tcPr>
          <w:p w14:paraId="40C21D28">
            <w:pPr>
              <w:rPr>
                <w:rFonts w:hint="eastAsia" w:ascii="仿宋" w:hAnsi="仿宋" w:eastAsia="仿宋" w:cs="宋体"/>
                <w:b/>
                <w:sz w:val="28"/>
                <w:szCs w:val="28"/>
                <w:lang w:val="en-US" w:eastAsia="zh-CN"/>
              </w:rPr>
            </w:pPr>
            <w:r>
              <w:rPr>
                <w:rFonts w:hint="eastAsia" w:ascii="仿宋" w:hAnsi="仿宋" w:eastAsia="仿宋" w:cs="宋体"/>
                <w:b/>
                <w:sz w:val="28"/>
                <w:szCs w:val="28"/>
                <w:lang w:val="en-US" w:eastAsia="zh-CN"/>
              </w:rPr>
              <w:t>5</w:t>
            </w:r>
          </w:p>
        </w:tc>
      </w:tr>
      <w:tr w14:paraId="79BD6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1198" w:type="dxa"/>
            <w:vAlign w:val="center"/>
          </w:tcPr>
          <w:p w14:paraId="7B39D70E">
            <w:pPr>
              <w:widowControl/>
              <w:rPr>
                <w:rFonts w:hint="default" w:ascii="仿宋" w:hAnsi="仿宋" w:eastAsia="仿宋" w:cs="宋体"/>
                <w:sz w:val="24"/>
                <w:szCs w:val="24"/>
                <w:lang w:val="en-US" w:eastAsia="zh-CN"/>
              </w:rPr>
            </w:pPr>
            <w:r>
              <w:rPr>
                <w:rFonts w:hint="eastAsia" w:ascii="仿宋" w:hAnsi="仿宋" w:eastAsia="仿宋" w:cs="宋体"/>
                <w:sz w:val="24"/>
                <w:szCs w:val="24"/>
                <w:lang w:val="en-US" w:eastAsia="zh-CN"/>
              </w:rPr>
              <w:t>18</w:t>
            </w:r>
          </w:p>
        </w:tc>
        <w:tc>
          <w:tcPr>
            <w:tcW w:w="1695" w:type="dxa"/>
            <w:vAlign w:val="top"/>
          </w:tcPr>
          <w:p w14:paraId="1CA30180">
            <w:pPr>
              <w:keepNext w:val="0"/>
              <w:keepLines w:val="0"/>
              <w:widowControl/>
              <w:suppressLineNumbers w:val="0"/>
              <w:jc w:val="left"/>
              <w:rPr>
                <w:rFonts w:hint="default"/>
                <w:lang w:val="en-US"/>
              </w:rPr>
            </w:pPr>
            <w:r>
              <w:rPr>
                <w:rFonts w:ascii="仿宋" w:hAnsi="仿宋" w:eastAsia="仿宋" w:cs="仿宋"/>
                <w:color w:val="000000"/>
                <w:kern w:val="0"/>
                <w:sz w:val="24"/>
                <w:szCs w:val="24"/>
                <w:lang w:val="en-US" w:eastAsia="zh-CN" w:bidi="ar"/>
              </w:rPr>
              <w:t>6.</w:t>
            </w:r>
            <w:r>
              <w:rPr>
                <w:rFonts w:hint="eastAsia" w:ascii="仿宋" w:hAnsi="仿宋" w:eastAsia="仿宋" w:cs="仿宋"/>
                <w:color w:val="000000"/>
                <w:kern w:val="0"/>
                <w:sz w:val="24"/>
                <w:szCs w:val="24"/>
                <w:lang w:val="en-US" w:eastAsia="zh-CN" w:bidi="ar"/>
              </w:rPr>
              <w:t>16</w:t>
            </w:r>
            <w:r>
              <w:rPr>
                <w:rFonts w:ascii="仿宋" w:hAnsi="仿宋" w:eastAsia="仿宋" w:cs="仿宋"/>
                <w:color w:val="000000"/>
                <w:kern w:val="0"/>
                <w:sz w:val="24"/>
                <w:szCs w:val="24"/>
                <w:lang w:val="en-US" w:eastAsia="zh-CN" w:bidi="ar"/>
              </w:rPr>
              <w:t>-6.</w:t>
            </w:r>
            <w:r>
              <w:rPr>
                <w:rFonts w:hint="eastAsia" w:ascii="仿宋" w:hAnsi="仿宋" w:eastAsia="仿宋" w:cs="仿宋"/>
                <w:color w:val="000000"/>
                <w:kern w:val="0"/>
                <w:sz w:val="24"/>
                <w:szCs w:val="24"/>
                <w:lang w:val="en-US" w:eastAsia="zh-CN" w:bidi="ar"/>
              </w:rPr>
              <w:t>20</w:t>
            </w:r>
          </w:p>
          <w:p w14:paraId="7E595269">
            <w:pPr>
              <w:rPr>
                <w:rFonts w:ascii="仿宋" w:hAnsi="仿宋" w:eastAsia="仿宋" w:cs="宋体"/>
                <w:sz w:val="24"/>
                <w:szCs w:val="24"/>
              </w:rPr>
            </w:pPr>
          </w:p>
        </w:tc>
        <w:tc>
          <w:tcPr>
            <w:tcW w:w="4646" w:type="dxa"/>
            <w:shd w:val="clear" w:color="auto" w:fill="auto"/>
            <w:vAlign w:val="top"/>
          </w:tcPr>
          <w:p w14:paraId="254D2E29">
            <w:pPr>
              <w:rPr>
                <w:rFonts w:hint="default" w:ascii="仿宋" w:hAnsi="仿宋" w:eastAsia="仿宋" w:cs="宋体"/>
                <w:b/>
                <w:kern w:val="2"/>
                <w:sz w:val="28"/>
                <w:szCs w:val="28"/>
                <w:lang w:val="en-US" w:eastAsia="zh-CN" w:bidi="ar-SA"/>
              </w:rPr>
            </w:pPr>
            <w:r>
              <w:rPr>
                <w:rFonts w:hint="eastAsia" w:ascii="仿宋" w:hAnsi="仿宋" w:eastAsia="仿宋" w:cs="宋体"/>
                <w:b/>
                <w:sz w:val="28"/>
                <w:szCs w:val="28"/>
                <w:lang w:val="en-US" w:eastAsia="zh-CN"/>
              </w:rPr>
              <w:t>习题课</w:t>
            </w:r>
          </w:p>
        </w:tc>
        <w:tc>
          <w:tcPr>
            <w:tcW w:w="1439" w:type="dxa"/>
          </w:tcPr>
          <w:p w14:paraId="2ADA6511">
            <w:pPr>
              <w:rPr>
                <w:rFonts w:hint="eastAsia" w:ascii="仿宋" w:hAnsi="仿宋" w:eastAsia="仿宋" w:cs="宋体"/>
                <w:b/>
                <w:sz w:val="28"/>
                <w:szCs w:val="28"/>
                <w:lang w:val="en-US" w:eastAsia="zh-CN"/>
              </w:rPr>
            </w:pPr>
            <w:r>
              <w:rPr>
                <w:rFonts w:hint="eastAsia" w:ascii="仿宋" w:hAnsi="仿宋" w:eastAsia="仿宋" w:cs="宋体"/>
                <w:b/>
                <w:sz w:val="28"/>
                <w:szCs w:val="28"/>
                <w:lang w:val="en-US" w:eastAsia="zh-CN"/>
              </w:rPr>
              <w:t>5</w:t>
            </w:r>
          </w:p>
        </w:tc>
      </w:tr>
      <w:tr w14:paraId="47D78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1198" w:type="dxa"/>
            <w:vAlign w:val="center"/>
          </w:tcPr>
          <w:p w14:paraId="1F211587">
            <w:pPr>
              <w:widowControl/>
              <w:rPr>
                <w:rFonts w:hint="default" w:ascii="仿宋" w:hAnsi="仿宋" w:eastAsia="仿宋" w:cs="宋体"/>
                <w:sz w:val="24"/>
                <w:szCs w:val="24"/>
                <w:lang w:val="en-US" w:eastAsia="zh-CN"/>
              </w:rPr>
            </w:pPr>
            <w:r>
              <w:rPr>
                <w:rFonts w:hint="eastAsia" w:ascii="仿宋" w:hAnsi="仿宋" w:eastAsia="仿宋" w:cs="宋体"/>
                <w:sz w:val="24"/>
                <w:szCs w:val="24"/>
                <w:lang w:val="en-US" w:eastAsia="zh-CN"/>
              </w:rPr>
              <w:t>19</w:t>
            </w:r>
          </w:p>
        </w:tc>
        <w:tc>
          <w:tcPr>
            <w:tcW w:w="1695" w:type="dxa"/>
            <w:vAlign w:val="top"/>
          </w:tcPr>
          <w:p w14:paraId="32A6B78C">
            <w:pPr>
              <w:rPr>
                <w:rFonts w:hint="default" w:ascii="仿宋" w:hAnsi="仿宋" w:eastAsia="仿宋" w:cs="宋体"/>
                <w:sz w:val="24"/>
                <w:szCs w:val="24"/>
                <w:lang w:val="en-US"/>
              </w:rPr>
            </w:pPr>
            <w:r>
              <w:rPr>
                <w:rFonts w:hint="eastAsia" w:ascii="仿宋" w:hAnsi="仿宋" w:eastAsia="仿宋" w:cs="宋体"/>
                <w:sz w:val="24"/>
                <w:szCs w:val="24"/>
                <w:lang w:val="en-US" w:eastAsia="zh-CN"/>
              </w:rPr>
              <w:t>6.23-6.27</w:t>
            </w:r>
          </w:p>
        </w:tc>
        <w:tc>
          <w:tcPr>
            <w:tcW w:w="4646" w:type="dxa"/>
          </w:tcPr>
          <w:p w14:paraId="14295703">
            <w:pPr>
              <w:rPr>
                <w:rFonts w:hint="default" w:ascii="仿宋" w:hAnsi="仿宋" w:eastAsia="仿宋" w:cs="宋体"/>
                <w:b/>
                <w:sz w:val="28"/>
                <w:szCs w:val="28"/>
                <w:lang w:val="en-US" w:eastAsia="zh-CN"/>
              </w:rPr>
            </w:pPr>
            <w:r>
              <w:rPr>
                <w:rFonts w:hint="eastAsia" w:ascii="仿宋" w:hAnsi="仿宋" w:eastAsia="仿宋" w:cs="宋体"/>
                <w:b/>
                <w:sz w:val="28"/>
                <w:szCs w:val="28"/>
                <w:lang w:val="en-US" w:eastAsia="zh-CN"/>
              </w:rPr>
              <w:t>探索图形</w:t>
            </w:r>
          </w:p>
        </w:tc>
        <w:tc>
          <w:tcPr>
            <w:tcW w:w="1439" w:type="dxa"/>
          </w:tcPr>
          <w:p w14:paraId="2696F1FE">
            <w:pPr>
              <w:rPr>
                <w:rFonts w:hint="eastAsia" w:ascii="仿宋" w:hAnsi="仿宋" w:eastAsia="仿宋" w:cs="宋体"/>
                <w:b/>
                <w:sz w:val="28"/>
                <w:szCs w:val="28"/>
                <w:lang w:val="en-US" w:eastAsia="zh-CN"/>
              </w:rPr>
            </w:pPr>
            <w:r>
              <w:rPr>
                <w:rFonts w:hint="eastAsia" w:ascii="仿宋" w:hAnsi="仿宋" w:eastAsia="仿宋" w:cs="宋体"/>
                <w:b/>
                <w:sz w:val="28"/>
                <w:szCs w:val="28"/>
                <w:lang w:val="en-US" w:eastAsia="zh-CN"/>
              </w:rPr>
              <w:t>5</w:t>
            </w:r>
          </w:p>
        </w:tc>
      </w:tr>
      <w:tr w14:paraId="3DCD6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1198" w:type="dxa"/>
            <w:vAlign w:val="center"/>
          </w:tcPr>
          <w:p w14:paraId="63B674DB">
            <w:pPr>
              <w:widowControl/>
              <w:rPr>
                <w:rFonts w:hint="default" w:ascii="仿宋" w:hAnsi="仿宋" w:eastAsia="仿宋" w:cs="宋体"/>
                <w:sz w:val="24"/>
                <w:szCs w:val="24"/>
                <w:lang w:val="en-US" w:eastAsia="zh-CN"/>
              </w:rPr>
            </w:pPr>
            <w:r>
              <w:rPr>
                <w:rFonts w:hint="eastAsia" w:ascii="仿宋" w:hAnsi="仿宋" w:eastAsia="仿宋" w:cs="宋体"/>
                <w:sz w:val="24"/>
                <w:szCs w:val="24"/>
                <w:lang w:val="en-US" w:eastAsia="zh-CN"/>
              </w:rPr>
              <w:t>20</w:t>
            </w:r>
          </w:p>
        </w:tc>
        <w:tc>
          <w:tcPr>
            <w:tcW w:w="1695" w:type="dxa"/>
            <w:vAlign w:val="top"/>
          </w:tcPr>
          <w:p w14:paraId="22BA90C0">
            <w:pPr>
              <w:rPr>
                <w:rFonts w:hint="default" w:ascii="仿宋" w:hAnsi="仿宋" w:eastAsia="仿宋" w:cs="宋体"/>
                <w:sz w:val="24"/>
                <w:szCs w:val="24"/>
                <w:lang w:val="en-US" w:eastAsia="zh-CN"/>
              </w:rPr>
            </w:pPr>
            <w:r>
              <w:rPr>
                <w:rFonts w:hint="eastAsia" w:ascii="仿宋" w:hAnsi="仿宋" w:eastAsia="仿宋" w:cs="宋体"/>
                <w:sz w:val="24"/>
                <w:szCs w:val="24"/>
                <w:lang w:val="en-US" w:eastAsia="zh-CN"/>
              </w:rPr>
              <w:t>6.30-7.4</w:t>
            </w:r>
          </w:p>
        </w:tc>
        <w:tc>
          <w:tcPr>
            <w:tcW w:w="4646" w:type="dxa"/>
            <w:vAlign w:val="top"/>
          </w:tcPr>
          <w:p w14:paraId="2CEBA4AD">
            <w:pPr>
              <w:rPr>
                <w:rFonts w:hint="eastAsia" w:ascii="仿宋" w:hAnsi="仿宋" w:eastAsia="仿宋" w:cs="宋体"/>
                <w:b/>
                <w:sz w:val="28"/>
                <w:szCs w:val="28"/>
                <w:lang w:val="en-US" w:eastAsia="zh-CN"/>
              </w:rPr>
            </w:pPr>
            <w:r>
              <w:rPr>
                <w:rFonts w:hint="eastAsia" w:ascii="仿宋" w:hAnsi="仿宋" w:eastAsia="仿宋" w:cs="宋体"/>
                <w:b/>
                <w:sz w:val="28"/>
                <w:szCs w:val="28"/>
                <w:lang w:val="en-US" w:eastAsia="zh-CN"/>
              </w:rPr>
              <w:t>期末复习</w:t>
            </w:r>
          </w:p>
        </w:tc>
        <w:tc>
          <w:tcPr>
            <w:tcW w:w="1439" w:type="dxa"/>
          </w:tcPr>
          <w:p w14:paraId="1F968CE2">
            <w:pPr>
              <w:rPr>
                <w:rFonts w:hint="default" w:ascii="仿宋" w:hAnsi="仿宋" w:eastAsia="仿宋" w:cs="宋体"/>
                <w:b/>
                <w:sz w:val="28"/>
                <w:szCs w:val="28"/>
                <w:lang w:val="en-US" w:eastAsia="zh-CN"/>
              </w:rPr>
            </w:pPr>
            <w:r>
              <w:rPr>
                <w:rFonts w:hint="eastAsia" w:ascii="仿宋" w:hAnsi="仿宋" w:eastAsia="仿宋" w:cs="宋体"/>
                <w:b/>
                <w:sz w:val="28"/>
                <w:szCs w:val="28"/>
                <w:lang w:val="en-US" w:eastAsia="zh-CN"/>
              </w:rPr>
              <w:t>5</w:t>
            </w:r>
          </w:p>
        </w:tc>
      </w:tr>
      <w:tr w14:paraId="6600E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1198" w:type="dxa"/>
            <w:vAlign w:val="center"/>
          </w:tcPr>
          <w:p w14:paraId="5B6D7F12">
            <w:pPr>
              <w:widowControl/>
              <w:rPr>
                <w:rFonts w:hint="default" w:ascii="仿宋" w:hAnsi="仿宋" w:eastAsia="仿宋" w:cs="宋体"/>
                <w:sz w:val="24"/>
                <w:szCs w:val="24"/>
                <w:lang w:val="en-US" w:eastAsia="zh-CN"/>
              </w:rPr>
            </w:pPr>
            <w:r>
              <w:rPr>
                <w:rFonts w:hint="eastAsia" w:ascii="仿宋" w:hAnsi="仿宋" w:eastAsia="仿宋" w:cs="宋体"/>
                <w:sz w:val="24"/>
                <w:szCs w:val="24"/>
                <w:lang w:val="en-US" w:eastAsia="zh-CN"/>
              </w:rPr>
              <w:t>21</w:t>
            </w:r>
          </w:p>
        </w:tc>
        <w:tc>
          <w:tcPr>
            <w:tcW w:w="1695" w:type="dxa"/>
            <w:vAlign w:val="top"/>
          </w:tcPr>
          <w:p w14:paraId="2C1CBA35">
            <w:pPr>
              <w:rPr>
                <w:rFonts w:hint="default" w:ascii="仿宋" w:hAnsi="仿宋" w:eastAsia="仿宋" w:cs="宋体"/>
                <w:sz w:val="24"/>
                <w:szCs w:val="24"/>
                <w:lang w:val="en-US" w:eastAsia="zh-CN"/>
              </w:rPr>
            </w:pPr>
            <w:r>
              <w:rPr>
                <w:rFonts w:hint="eastAsia" w:ascii="仿宋" w:hAnsi="仿宋" w:eastAsia="仿宋" w:cs="宋体"/>
                <w:sz w:val="24"/>
                <w:szCs w:val="24"/>
                <w:lang w:val="en-US" w:eastAsia="zh-CN"/>
              </w:rPr>
              <w:t>7.7-7.11</w:t>
            </w:r>
          </w:p>
        </w:tc>
        <w:tc>
          <w:tcPr>
            <w:tcW w:w="4646" w:type="dxa"/>
            <w:vAlign w:val="top"/>
          </w:tcPr>
          <w:p w14:paraId="4E8A8005">
            <w:pPr>
              <w:rPr>
                <w:rFonts w:hint="eastAsia" w:ascii="仿宋" w:hAnsi="仿宋" w:eastAsia="仿宋" w:cs="宋体"/>
                <w:b/>
                <w:sz w:val="28"/>
                <w:szCs w:val="28"/>
                <w:lang w:val="en-US" w:eastAsia="zh-CN"/>
              </w:rPr>
            </w:pPr>
            <w:r>
              <w:rPr>
                <w:rFonts w:hint="eastAsia" w:ascii="仿宋" w:hAnsi="仿宋" w:eastAsia="仿宋" w:cs="宋体"/>
                <w:b/>
                <w:sz w:val="28"/>
                <w:szCs w:val="28"/>
                <w:lang w:val="en-US" w:eastAsia="zh-CN"/>
              </w:rPr>
              <w:t>期末测试</w:t>
            </w:r>
          </w:p>
        </w:tc>
        <w:tc>
          <w:tcPr>
            <w:tcW w:w="1439" w:type="dxa"/>
          </w:tcPr>
          <w:p w14:paraId="5732E3A0">
            <w:pPr>
              <w:rPr>
                <w:rFonts w:hint="default" w:ascii="仿宋" w:hAnsi="仿宋" w:eastAsia="仿宋" w:cs="宋体"/>
                <w:b/>
                <w:sz w:val="28"/>
                <w:szCs w:val="28"/>
                <w:lang w:val="en-US" w:eastAsia="zh-CN"/>
              </w:rPr>
            </w:pPr>
            <w:r>
              <w:rPr>
                <w:rFonts w:hint="eastAsia" w:ascii="仿宋" w:hAnsi="仿宋" w:eastAsia="仿宋" w:cs="宋体"/>
                <w:b/>
                <w:sz w:val="28"/>
                <w:szCs w:val="28"/>
                <w:lang w:val="en-US" w:eastAsia="zh-CN"/>
              </w:rPr>
              <w:t>5</w:t>
            </w:r>
          </w:p>
        </w:tc>
      </w:tr>
    </w:tbl>
    <w:p w14:paraId="1E4D6A95">
      <w:pPr>
        <w:spacing w:line="520" w:lineRule="exact"/>
        <w:jc w:val="left"/>
        <w:rPr>
          <w:rFonts w:ascii="仿宋" w:hAnsi="仿宋" w:eastAsia="仿宋" w:cs="仿宋"/>
          <w:sz w:val="32"/>
          <w:szCs w:val="32"/>
        </w:rPr>
      </w:pPr>
    </w:p>
    <w:p w14:paraId="23434E2F">
      <w:pPr>
        <w:rPr>
          <w:rFonts w:ascii="仿宋" w:hAnsi="仿宋" w:eastAsia="仿宋"/>
          <w:b/>
          <w:sz w:val="32"/>
          <w:szCs w:val="32"/>
        </w:rPr>
      </w:pPr>
    </w:p>
    <w:p w14:paraId="4738BAF3">
      <w:pPr>
        <w:jc w:val="center"/>
        <w:rPr>
          <w:rFonts w:ascii="仿宋" w:hAnsi="仿宋" w:eastAsia="仿宋"/>
          <w:b/>
          <w:sz w:val="32"/>
          <w:szCs w:val="32"/>
        </w:rPr>
      </w:pPr>
    </w:p>
    <w:p w14:paraId="228A3372">
      <w:pPr>
        <w:rPr>
          <w:rFonts w:ascii="仿宋" w:hAnsi="仿宋" w:eastAsia="仿宋"/>
          <w:b/>
          <w:sz w:val="32"/>
          <w:szCs w:val="32"/>
        </w:rPr>
      </w:pPr>
    </w:p>
    <w:p w14:paraId="48859868">
      <w:pPr>
        <w:jc w:val="center"/>
      </w:pPr>
    </w:p>
    <w:p w14:paraId="0E507D55">
      <w:pPr>
        <w:jc w:val="center"/>
      </w:pPr>
    </w:p>
    <w:p w14:paraId="0C32C1EF">
      <w:pPr>
        <w:jc w:val="center"/>
      </w:pPr>
    </w:p>
    <w:p w14:paraId="7AE599E1">
      <w:pPr>
        <w:rPr>
          <w:rFonts w:ascii="仿宋" w:hAnsi="仿宋" w:eastAsia="仿宋"/>
          <w:b/>
          <w:sz w:val="32"/>
          <w:szCs w:val="32"/>
        </w:rPr>
      </w:pPr>
    </w:p>
    <w:p w14:paraId="584F5E51">
      <w:pPr>
        <w:rPr>
          <w:rFonts w:ascii="仿宋" w:hAnsi="仿宋" w:eastAsia="仿宋"/>
          <w:b/>
          <w:sz w:val="32"/>
          <w:szCs w:val="32"/>
        </w:rPr>
      </w:pPr>
    </w:p>
    <w:p w14:paraId="01F1AE16">
      <w:pPr>
        <w:rPr>
          <w:rFonts w:ascii="仿宋" w:hAnsi="仿宋" w:eastAsia="仿宋"/>
          <w:b/>
          <w:sz w:val="32"/>
          <w:szCs w:val="32"/>
        </w:rPr>
      </w:pPr>
    </w:p>
    <w:p w14:paraId="65B7FBF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50071062"/>
    </w:sdtPr>
    <w:sdtContent>
      <w:sdt>
        <w:sdtPr>
          <w:id w:val="1728636285"/>
        </w:sdtPr>
        <w:sdtContent>
          <w:p w14:paraId="50773D8E">
            <w:pPr>
              <w:pStyle w:val="2"/>
              <w:jc w:val="center"/>
            </w:pPr>
            <w:r>
              <w:rPr>
                <w:rFonts w:hint="eastAsia"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margin">
                        <wp:posOffset>-18415</wp:posOffset>
                      </wp:positionH>
                      <wp:positionV relativeFrom="paragraph">
                        <wp:posOffset>3175</wp:posOffset>
                      </wp:positionV>
                      <wp:extent cx="5276850" cy="0"/>
                      <wp:effectExtent l="0" t="0" r="0" b="0"/>
                      <wp:wrapNone/>
                      <wp:docPr id="2" name="直接连接符 2"/>
                      <wp:cNvGraphicFramePr/>
                      <a:graphic xmlns:a="http://schemas.openxmlformats.org/drawingml/2006/main">
                        <a:graphicData uri="http://schemas.microsoft.com/office/word/2010/wordprocessingShape">
                          <wps:wsp>
                            <wps:cNvCnPr/>
                            <wps:spPr>
                              <a:xfrm flipV="1">
                                <a:off x="0" y="0"/>
                                <a:ext cx="52768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1.45pt;margin-top:0.25pt;height:0pt;width:415.5pt;mso-position-horizontal-relative:margin;z-index:251659264;mso-width-relative:page;mso-height-relative:page;" filled="f" stroked="t" coordsize="21600,21600" o:gfxdata="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d/Qpt0gAAAAQB&#10;AAAPAAAAAAAAAAEAIAAAACIAAABkcnMvZG93bnJldi54bWxQSwECFAAUAAAACACHTuJAcJnbbugB&#10;AAC7AwAADgAAAAAAAAABACAAAAAhAQAAZHJzL2Uyb0RvYy54bWxQSwUGAAAAAAYABgBZAQAAewUA&#10;AAAA&#10;">
                      <v:fill on="f" focussize="0,0"/>
                      <v:stroke weight="0.5pt" color="#000000 [3213]" miterlimit="8" joinstyle="miter"/>
                      <v:imagedata o:title=""/>
                      <o:lock v:ext="edit" aspectratio="f"/>
                    </v:line>
                  </w:pict>
                </mc:Fallback>
              </mc:AlternateContent>
            </w:r>
            <w:r>
              <w:rPr>
                <w:rFonts w:hint="eastAsia"/>
              </w:rPr>
              <w:t>聊城市特殊教育学校</w:t>
            </w:r>
          </w:p>
          <w:p w14:paraId="4D484A6A">
            <w:pPr>
              <w:pStyle w:val="2"/>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5</w:t>
            </w:r>
            <w:r>
              <w:rPr>
                <w:b/>
                <w:bCs/>
                <w:sz w:val="24"/>
                <w:szCs w:val="24"/>
              </w:rPr>
              <w:fldChar w:fldCharType="end"/>
            </w:r>
          </w:p>
        </w:sdtContent>
      </w:sdt>
    </w:sdtContent>
  </w:sdt>
  <w:p w14:paraId="6FABA0D1">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NiYmFmOGU5YWFlNGIyMjAzNTU5NWI1MmY0MTRmM2UifQ=="/>
    <w:docVar w:name="KSO_WPS_MARK_KEY" w:val="0c4bee89-9ebf-418b-a433-270764ee1c2a"/>
  </w:docVars>
  <w:rsids>
    <w:rsidRoot w:val="56B02E39"/>
    <w:rsid w:val="00292B31"/>
    <w:rsid w:val="004B6B64"/>
    <w:rsid w:val="00724C10"/>
    <w:rsid w:val="00793BEF"/>
    <w:rsid w:val="00D93045"/>
    <w:rsid w:val="028461BC"/>
    <w:rsid w:val="042551B3"/>
    <w:rsid w:val="07797F74"/>
    <w:rsid w:val="08591D3F"/>
    <w:rsid w:val="09045F63"/>
    <w:rsid w:val="092475EB"/>
    <w:rsid w:val="0B974E6D"/>
    <w:rsid w:val="12211DE1"/>
    <w:rsid w:val="153100E0"/>
    <w:rsid w:val="17152390"/>
    <w:rsid w:val="19CC6629"/>
    <w:rsid w:val="1ABA46D4"/>
    <w:rsid w:val="1B2134D9"/>
    <w:rsid w:val="1E66520C"/>
    <w:rsid w:val="1EE461C3"/>
    <w:rsid w:val="1FEB3581"/>
    <w:rsid w:val="23885944"/>
    <w:rsid w:val="240A214E"/>
    <w:rsid w:val="26471275"/>
    <w:rsid w:val="272328AB"/>
    <w:rsid w:val="27620F3F"/>
    <w:rsid w:val="28533CFE"/>
    <w:rsid w:val="28912D06"/>
    <w:rsid w:val="2C2B31DC"/>
    <w:rsid w:val="31207DB1"/>
    <w:rsid w:val="34C17ADB"/>
    <w:rsid w:val="368A1CD6"/>
    <w:rsid w:val="39FB44EB"/>
    <w:rsid w:val="3B254A69"/>
    <w:rsid w:val="3C3E4D0D"/>
    <w:rsid w:val="3D010BF9"/>
    <w:rsid w:val="44F83CC3"/>
    <w:rsid w:val="45DD211C"/>
    <w:rsid w:val="516E1798"/>
    <w:rsid w:val="520C3F1E"/>
    <w:rsid w:val="547215A0"/>
    <w:rsid w:val="56A1431C"/>
    <w:rsid w:val="56B02E39"/>
    <w:rsid w:val="572745FE"/>
    <w:rsid w:val="58FE3FE4"/>
    <w:rsid w:val="5C2E3B9D"/>
    <w:rsid w:val="623255D0"/>
    <w:rsid w:val="627B3D15"/>
    <w:rsid w:val="64C0145C"/>
    <w:rsid w:val="6D535020"/>
    <w:rsid w:val="6E457B0A"/>
    <w:rsid w:val="6F47455C"/>
    <w:rsid w:val="717918DF"/>
    <w:rsid w:val="73464071"/>
    <w:rsid w:val="739C1D3D"/>
    <w:rsid w:val="7463285B"/>
    <w:rsid w:val="74B14FD5"/>
    <w:rsid w:val="7A9044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autoRedefine/>
    <w:unhideWhenUsed/>
    <w:qFormat/>
    <w:uiPriority w:val="99"/>
    <w:pPr>
      <w:tabs>
        <w:tab w:val="center" w:pos="4153"/>
        <w:tab w:val="right" w:pos="8306"/>
      </w:tabs>
      <w:snapToGrid w:val="0"/>
      <w:jc w:val="left"/>
    </w:pPr>
    <w:rPr>
      <w:sz w:val="18"/>
      <w:szCs w:val="18"/>
    </w:rPr>
  </w:style>
  <w:style w:type="paragraph" w:styleId="3">
    <w:name w:val="header"/>
    <w:basedOn w:val="1"/>
    <w:link w:val="9"/>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Autospacing="1" w:afterAutospacing="1"/>
      <w:jc w:val="left"/>
    </w:pPr>
    <w:rPr>
      <w:rFonts w:cs="Times New Roman"/>
      <w:kern w:val="0"/>
      <w:sz w:val="24"/>
    </w:rPr>
  </w:style>
  <w:style w:type="table" w:styleId="6">
    <w:name w:val="Table Grid"/>
    <w:basedOn w:val="5"/>
    <w:autoRedefine/>
    <w:unhideWhenUsed/>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8">
    <w:name w:val="List Paragraph"/>
    <w:basedOn w:val="1"/>
    <w:autoRedefine/>
    <w:qFormat/>
    <w:uiPriority w:val="34"/>
    <w:pPr>
      <w:ind w:firstLine="420" w:firstLineChars="200"/>
    </w:pPr>
  </w:style>
  <w:style w:type="character" w:customStyle="1" w:styleId="9">
    <w:name w:val="页眉 Char"/>
    <w:basedOn w:val="7"/>
    <w:link w:val="3"/>
    <w:autoRedefine/>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402DHI\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Pages>5</Pages>
  <Words>1689</Words>
  <Characters>1868</Characters>
  <Lines>14</Lines>
  <Paragraphs>4</Paragraphs>
  <TotalTime>18</TotalTime>
  <ScaleCrop>false</ScaleCrop>
  <LinksUpToDate>false</LinksUpToDate>
  <CharactersWithSpaces>1889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2019-02-22T09:20:00Z</dcterms:created>
  <dc:creator>1405310111</dc:creator>
  <cp:lastModifiedBy>Lenovo</cp:lastModifiedBy>
  <dcterms:modified xsi:type="dcterms:W3CDTF">2025-02-17T10:02:16Z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EBAE58F7380049528F07DBD1AB25E343_13</vt:lpwstr>
  </property>
  <property fmtid="{D5CDD505-2E9C-101B-9397-08002B2CF9AE}" pid="4" name="KSOTemplateDocerSaveRecord">
    <vt:lpwstr>eyJoZGlkIjoiNDE0Y2JmMTA3NWY2YTUwMDQyMTMwZTc5ZjMxYmE3YWMifQ==</vt:lpwstr>
  </property>
</Properties>
</file>