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580" w:line="195" w:lineRule="auto"/>
        <w:outlineLvl w:val="0"/>
        <w:jc w:val="right"/>
        <w:rPr>
          <w:sz w:val="157"/>
          <w:szCs w:val="157"/>
        </w:rPr>
      </w:pPr>
      <w:r>
        <w:rPr>
          <w:sz w:val="157"/>
          <w:szCs w:val="157"/>
          <w:color w:val="FF0000"/>
          <w:spacing w:val="-57"/>
          <w:w w:val="65"/>
        </w:rPr>
        <w:t>聊城市人民政府文件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3142"/>
        <w:spacing w:before="138" w:line="226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聊政发〔2018〕61 号</w:t>
      </w:r>
    </w:p>
    <w:p>
      <w:pPr>
        <w:spacing w:before="76" w:line="25" w:lineRule="exact"/>
        <w:rPr/>
      </w:pPr>
      <w:r>
        <w:rPr/>
        <w:pict>
          <v:shape id="_x0000_s2" style="mso-position-vertical-relative:line;mso-position-horizontal-relative:char;width:470.6pt;height:1.25pt;" filled="false" strokecolor="#FF0000" strokeweight="1.25pt" coordsize="9412,25" coordorigin="0,0" path="m0,12l9411,12e"/>
        </w:pic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836"/>
        <w:spacing w:before="144" w:line="197" w:lineRule="auto"/>
        <w:rPr/>
      </w:pPr>
      <w:r>
        <w:rPr>
          <w:spacing w:val="-9"/>
        </w:rPr>
        <w:t>聊</w:t>
      </w:r>
      <w:r>
        <w:rPr>
          <w:spacing w:val="55"/>
        </w:rPr>
        <w:t xml:space="preserve"> </w:t>
      </w:r>
      <w:r>
        <w:rPr>
          <w:spacing w:val="-9"/>
        </w:rPr>
        <w:t>城</w:t>
      </w:r>
      <w:r>
        <w:rPr>
          <w:spacing w:val="61"/>
        </w:rPr>
        <w:t xml:space="preserve"> </w:t>
      </w:r>
      <w:r>
        <w:rPr>
          <w:spacing w:val="-9"/>
        </w:rPr>
        <w:t>市</w:t>
      </w:r>
      <w:r>
        <w:rPr>
          <w:spacing w:val="53"/>
        </w:rPr>
        <w:t xml:space="preserve"> </w:t>
      </w:r>
      <w:r>
        <w:rPr>
          <w:spacing w:val="-9"/>
        </w:rPr>
        <w:t>人</w:t>
      </w:r>
      <w:r>
        <w:rPr>
          <w:spacing w:val="69"/>
        </w:rPr>
        <w:t xml:space="preserve"> </w:t>
      </w:r>
      <w:r>
        <w:rPr>
          <w:spacing w:val="-9"/>
        </w:rPr>
        <w:t>民</w:t>
      </w:r>
      <w:r>
        <w:rPr>
          <w:spacing w:val="47"/>
        </w:rPr>
        <w:t xml:space="preserve"> </w:t>
      </w:r>
      <w:r>
        <w:rPr>
          <w:spacing w:val="-9"/>
        </w:rPr>
        <w:t>政</w:t>
      </w:r>
      <w:r>
        <w:rPr>
          <w:spacing w:val="50"/>
        </w:rPr>
        <w:t xml:space="preserve"> </w:t>
      </w:r>
      <w:r>
        <w:rPr>
          <w:spacing w:val="-9"/>
        </w:rPr>
        <w:t>府</w:t>
      </w:r>
    </w:p>
    <w:p>
      <w:pPr>
        <w:pStyle w:val="BodyText"/>
        <w:ind w:left="528"/>
        <w:spacing w:before="145" w:line="197" w:lineRule="auto"/>
        <w:rPr/>
      </w:pPr>
      <w:r>
        <w:rPr>
          <w:spacing w:val="7"/>
        </w:rPr>
        <w:t>关于印发《聊城市创新型城市建设推进方案》的</w:t>
      </w:r>
    </w:p>
    <w:p>
      <w:pPr>
        <w:pStyle w:val="BodyText"/>
        <w:ind w:left="3706"/>
        <w:spacing w:before="165" w:line="191" w:lineRule="auto"/>
        <w:rPr/>
      </w:pPr>
      <w:r>
        <w:rPr>
          <w:spacing w:val="1"/>
        </w:rPr>
        <w:t>通</w:t>
      </w:r>
      <w:r>
        <w:rPr>
          <w:spacing w:val="11"/>
        </w:rPr>
        <w:t xml:space="preserve">         </w:t>
      </w:r>
      <w:r>
        <w:rPr>
          <w:spacing w:val="1"/>
        </w:rPr>
        <w:t>知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284"/>
        <w:spacing w:before="138" w:line="619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1"/>
          <w:position w:val="22"/>
        </w:rPr>
        <w:t>各县（市、区）人民政府，市属开发区管委会，市政府有关部门：</w:t>
      </w:r>
    </w:p>
    <w:p>
      <w:pPr>
        <w:ind w:left="930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现将《聊城市创新型城市建设推进方案》印发给你们，请认</w:t>
      </w:r>
    </w:p>
    <w:p>
      <w:pPr>
        <w:ind w:left="290"/>
        <w:spacing w:before="20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真贯彻执行。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5407"/>
        <w:spacing w:before="138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聊城市人民政府</w:t>
      </w:r>
    </w:p>
    <w:p>
      <w:pPr>
        <w:ind w:left="6061"/>
        <w:spacing w:before="198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2018 年 9 月 28</w:t>
      </w:r>
      <w:r>
        <w:rPr>
          <w:rFonts w:ascii="Microsoft YaHei" w:hAnsi="Microsoft YaHei" w:eastAsia="Microsoft YaHei" w:cs="Microsoft YaHei"/>
          <w:sz w:val="32"/>
          <w:szCs w:val="32"/>
          <w:spacing w:val="4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日</w:t>
      </w:r>
    </w:p>
    <w:p>
      <w:pPr>
        <w:ind w:left="971"/>
        <w:spacing w:before="138" w:line="22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（此件公开发布）</w:t>
      </w:r>
    </w:p>
    <w:p>
      <w:pPr>
        <w:spacing w:line="222" w:lineRule="auto"/>
        <w:sectPr>
          <w:footerReference w:type="default" r:id="rId1"/>
          <w:pgSz w:w="11905" w:h="16839"/>
          <w:pgMar w:top="1431" w:right="1245" w:bottom="1155" w:left="1248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635"/>
        <w:spacing w:before="145" w:line="197" w:lineRule="auto"/>
        <w:rPr/>
      </w:pPr>
      <w:r>
        <w:rPr>
          <w:spacing w:val="8"/>
        </w:rPr>
        <w:t>聊城市创新型城市建设推进方案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firstLine="652"/>
        <w:spacing w:before="137" w:line="276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为全面推进创新型城市建设工作，发挥科技创新在全面创新</w:t>
      </w:r>
      <w:r>
        <w:rPr>
          <w:rFonts w:ascii="Microsoft YaHei" w:hAnsi="Microsoft YaHei" w:eastAsia="Microsoft YaHei" w:cs="Microsoft YaHei"/>
          <w:sz w:val="32"/>
          <w:szCs w:val="3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中的引领作用，</w:t>
      </w:r>
      <w:r>
        <w:rPr>
          <w:rFonts w:ascii="Microsoft YaHei" w:hAnsi="Microsoft YaHei" w:eastAsia="Microsoft YaHei" w:cs="Microsoft YaHei"/>
          <w:sz w:val="32"/>
          <w:szCs w:val="32"/>
          <w:spacing w:val="6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进一步增强全市可持续发展能力和核心竞争力，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加快形成以创新为主要引领和支撑的经济体系和发展模式，根据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>《科技部国家发展改革委关于印发建设创新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型城市工作指引的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通知》（国科发创〔2016〕370 号）和《山东省人民政府关于印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发山东省创新型省份建设实施方案的通知》(鲁政发〔2017〕38</w:t>
      </w:r>
    </w:p>
    <w:p>
      <w:pPr>
        <w:ind w:left="8"/>
        <w:spacing w:before="1" w:line="22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号)精神，结合我市实际，制定如下推进方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案。</w:t>
      </w:r>
    </w:p>
    <w:p>
      <w:pPr>
        <w:ind w:left="663"/>
        <w:spacing w:before="192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一、指导思想和发展目标</w:t>
      </w:r>
    </w:p>
    <w:p>
      <w:pPr>
        <w:ind w:left="680"/>
        <w:spacing w:before="253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8"/>
        </w:rPr>
        <w:t>（一）指导思想</w:t>
      </w:r>
    </w:p>
    <w:p>
      <w:pPr>
        <w:ind w:left="6" w:right="50" w:firstLine="645"/>
        <w:spacing w:before="249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高举中国特色社会主义伟大旗帜，以习近平新时代中国特色</w:t>
      </w:r>
      <w:r>
        <w:rPr>
          <w:rFonts w:ascii="Microsoft YaHei" w:hAnsi="Microsoft YaHei" w:eastAsia="Microsoft YaHei" w:cs="Microsoft YaHei"/>
          <w:sz w:val="32"/>
          <w:szCs w:val="3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社会主义思想为指导，全面贯彻党的十九大精神， 坚持发展是第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一要务， 人才是第一资源，</w:t>
      </w:r>
      <w:r>
        <w:rPr>
          <w:rFonts w:ascii="Microsoft YaHei" w:hAnsi="Microsoft YaHei" w:eastAsia="Microsoft YaHei" w:cs="Microsoft YaHei"/>
          <w:sz w:val="32"/>
          <w:szCs w:val="32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创新是第一动力，大力实施创新驱动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发展战略，以科技创新促进新旧动能转换， 突出科技创新对供给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侧结构性改革和培育发展新动能的支撑引领作用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，加快形成以创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>新为引领的发展格局,努力建设科技成果转化和高新技术创新发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展区域新高地，</w:t>
      </w:r>
      <w:r>
        <w:rPr>
          <w:rFonts w:ascii="Microsoft YaHei" w:hAnsi="Microsoft YaHei" w:eastAsia="Microsoft YaHei" w:cs="Microsoft YaHei"/>
          <w:sz w:val="32"/>
          <w:szCs w:val="32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实现创新发展、持续发展、跨越发展， 为促进全</w:t>
      </w:r>
    </w:p>
    <w:p>
      <w:pPr>
        <w:ind w:left="12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市新旧动能转换、建设创新型城市提供强有力的科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技支撑。</w:t>
      </w:r>
    </w:p>
    <w:p>
      <w:pPr>
        <w:ind w:left="680"/>
        <w:spacing w:before="215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（二）发展目标</w:t>
      </w:r>
    </w:p>
    <w:p>
      <w:pPr>
        <w:spacing w:line="225" w:lineRule="auto"/>
        <w:sectPr>
          <w:footerReference w:type="default" r:id="rId2"/>
          <w:pgSz w:w="11905" w:h="16839"/>
          <w:pgMar w:top="1431" w:right="1475" w:bottom="1155" w:left="1528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673"/>
        <w:spacing w:before="13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1.战略定位</w:t>
      </w:r>
    </w:p>
    <w:p>
      <w:pPr>
        <w:ind w:firstLine="643"/>
        <w:spacing w:before="211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发挥区位优势，</w:t>
      </w:r>
      <w:r>
        <w:rPr>
          <w:rFonts w:ascii="Microsoft YaHei" w:hAnsi="Microsoft YaHei" w:eastAsia="Microsoft YaHei" w:cs="Microsoft YaHei"/>
          <w:sz w:val="32"/>
          <w:szCs w:val="32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打造科技成果承接转化新高地。发挥我市东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连“蓝黄”经济区和山东半岛国家自主创新示范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区，北临京津冀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一体化发展区， 处于“一区一圈一带”区域发展战略交汇处的区</w:t>
      </w:r>
      <w:r>
        <w:rPr>
          <w:rFonts w:ascii="Microsoft YaHei" w:hAnsi="Microsoft YaHei" w:eastAsia="Microsoft YaHei" w:cs="Microsoft YaHei"/>
          <w:sz w:val="32"/>
          <w:szCs w:val="32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位优势，</w:t>
      </w:r>
      <w:r>
        <w:rPr>
          <w:rFonts w:ascii="Microsoft YaHei" w:hAnsi="Microsoft YaHei" w:eastAsia="Microsoft YaHei" w:cs="Microsoft YaHei"/>
          <w:sz w:val="32"/>
          <w:szCs w:val="32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围绕我市新旧动能转换重点领域， 积极对接京津冀协同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发展战略，结合北京非首都功能疏解及京津产业转移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积极承接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和吸引集聚外部创新资源，</w:t>
      </w:r>
      <w:r>
        <w:rPr>
          <w:rFonts w:ascii="Microsoft YaHei" w:hAnsi="Microsoft YaHei" w:eastAsia="Microsoft YaHei" w:cs="Microsoft YaHei"/>
          <w:sz w:val="32"/>
          <w:szCs w:val="32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加快我市科研成果中试、推广基地建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设。密切与省会城市群经济圈的科技合作， 充分发挥济南区域创</w:t>
      </w:r>
      <w:r>
        <w:rPr>
          <w:rFonts w:ascii="Microsoft YaHei" w:hAnsi="Microsoft YaHei" w:eastAsia="Microsoft YaHei" w:cs="Microsoft YaHei"/>
          <w:sz w:val="32"/>
          <w:szCs w:val="32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新中心的核心作用，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建立健全科技合作和成果分享机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制，强化省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市联动，全方位拓展合作广度和深度，实现创新承接、辐射带动、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协作发展。打造承接科技成果转移转化新高地，</w:t>
      </w:r>
      <w:r>
        <w:rPr>
          <w:rFonts w:ascii="Microsoft YaHei" w:hAnsi="Microsoft YaHei" w:eastAsia="Microsoft YaHei" w:cs="Microsoft YaHei"/>
          <w:sz w:val="32"/>
          <w:szCs w:val="32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构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建区域协作发</w:t>
      </w:r>
    </w:p>
    <w:p>
      <w:pPr>
        <w:ind w:left="2"/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展新机制。</w:t>
      </w:r>
    </w:p>
    <w:p>
      <w:pPr>
        <w:ind w:right="47" w:firstLine="643"/>
        <w:spacing w:before="215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依托产业优势，</w:t>
      </w:r>
      <w:r>
        <w:rPr>
          <w:rFonts w:ascii="Microsoft YaHei" w:hAnsi="Microsoft YaHei" w:eastAsia="Microsoft YaHei" w:cs="Microsoft YaHei"/>
          <w:sz w:val="32"/>
          <w:szCs w:val="32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打造高新技术创新发展新高地。依托聊城特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色产业优势，充分发挥龙头企业的引领带动作用和创新园区的集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聚辐射作用，加快推进战略性新兴产业，着力培育壮大新材料、</w:t>
      </w:r>
      <w:r>
        <w:rPr>
          <w:rFonts w:ascii="Microsoft YaHei" w:hAnsi="Microsoft YaHei" w:eastAsia="Microsoft YaHei" w:cs="Microsoft YaHei"/>
          <w:sz w:val="32"/>
          <w:szCs w:val="3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高端装备制造、新能源及新能源汽车、生物医药等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四大战略性新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兴产业，</w:t>
      </w:r>
      <w:r>
        <w:rPr>
          <w:rFonts w:ascii="Microsoft YaHei" w:hAnsi="Microsoft YaHei" w:eastAsia="Microsoft YaHei" w:cs="Microsoft YaHei"/>
          <w:sz w:val="32"/>
          <w:szCs w:val="32"/>
          <w:spacing w:val="9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鼓励产学研合作，有效促进各类创新资源的统筹协调、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优化配置和有效互动，引导企业走创新驱动发展之路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实现率先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突破、引领带动、协同发展。打造优势产业高新技术创新发展新</w:t>
      </w:r>
    </w:p>
    <w:p>
      <w:pPr>
        <w:ind w:left="3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高地，形成区域创新驱动经济增长新引擎。</w:t>
      </w:r>
    </w:p>
    <w:p>
      <w:pPr>
        <w:spacing w:line="184" w:lineRule="auto"/>
        <w:sectPr>
          <w:footerReference w:type="default" r:id="rId3"/>
          <w:pgSz w:w="11905" w:h="16839"/>
          <w:pgMar w:top="1431" w:right="1427" w:bottom="1155" w:left="1534" w:header="0" w:footer="1021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659"/>
        <w:spacing w:before="13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2.分步实施</w:t>
      </w:r>
    </w:p>
    <w:p>
      <w:pPr>
        <w:ind w:right="91"/>
        <w:spacing w:before="216" w:line="641" w:lineRule="exact"/>
        <w:jc w:val="righ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  <w:position w:val="24"/>
        </w:rPr>
        <w:t>结合我市现状及现有创新基础，我市创新型城市建设分两个</w:t>
      </w:r>
    </w:p>
    <w:p>
      <w:pPr>
        <w:ind w:left="18"/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阶段进行：</w:t>
      </w:r>
    </w:p>
    <w:p>
      <w:pPr>
        <w:ind w:left="2" w:right="94" w:firstLine="640"/>
        <w:spacing w:before="220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第一阶段：</w:t>
      </w:r>
      <w:r>
        <w:rPr>
          <w:rFonts w:ascii="Microsoft YaHei" w:hAnsi="Microsoft YaHei" w:eastAsia="Microsoft YaHei" w:cs="Microsoft YaHei"/>
          <w:sz w:val="32"/>
          <w:szCs w:val="32"/>
          <w:spacing w:val="7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2018-2019</w:t>
      </w:r>
      <w:r>
        <w:rPr>
          <w:rFonts w:ascii="Microsoft YaHei" w:hAnsi="Microsoft YaHei" w:eastAsia="Microsoft YaHei" w:cs="Microsoft YaHei"/>
          <w:sz w:val="32"/>
          <w:szCs w:val="32"/>
          <w:spacing w:val="6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年，</w:t>
      </w:r>
      <w:r>
        <w:rPr>
          <w:rFonts w:ascii="Microsoft YaHei" w:hAnsi="Microsoft YaHei" w:eastAsia="Microsoft YaHei" w:cs="Microsoft YaHei"/>
          <w:sz w:val="32"/>
          <w:szCs w:val="3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为创新型城市建设打好基础。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建立适应创新驱动发展要求的制度环境和政策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体系，科技创新要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素充分集聚， 区域自主创新能力显著增强，</w:t>
      </w:r>
      <w:r>
        <w:rPr>
          <w:rFonts w:ascii="Microsoft YaHei" w:hAnsi="Microsoft YaHei" w:eastAsia="Microsoft YaHei" w:cs="Microsoft YaHei"/>
          <w:sz w:val="32"/>
          <w:szCs w:val="32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为创建创新型城市打</w:t>
      </w:r>
    </w:p>
    <w:p>
      <w:pPr>
        <w:ind w:left="5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下良好基础。</w:t>
      </w:r>
    </w:p>
    <w:p>
      <w:pPr>
        <w:ind w:left="2" w:firstLine="640"/>
        <w:spacing w:before="214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第二阶段：</w:t>
      </w:r>
      <w:r>
        <w:rPr>
          <w:rFonts w:ascii="Microsoft YaHei" w:hAnsi="Microsoft YaHei" w:eastAsia="Microsoft YaHei" w:cs="Microsoft YaHei"/>
          <w:sz w:val="32"/>
          <w:szCs w:val="32"/>
          <w:spacing w:val="7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2020-2022</w:t>
      </w:r>
      <w:r>
        <w:rPr>
          <w:rFonts w:ascii="Microsoft YaHei" w:hAnsi="Microsoft YaHei" w:eastAsia="Microsoft YaHei" w:cs="Microsoft YaHei"/>
          <w:sz w:val="32"/>
          <w:szCs w:val="32"/>
          <w:spacing w:val="6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年， 积极创建创新型城市。创新环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境不断优化，创新体制机制不断健全，可持续创新能力不断增强，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建立起更加完善的区域创新体系，力争把我市建设成为具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有特色</w:t>
      </w:r>
    </w:p>
    <w:p>
      <w:pPr>
        <w:ind w:left="15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的创新型城市。</w:t>
      </w:r>
    </w:p>
    <w:p>
      <w:pPr>
        <w:ind w:left="663"/>
        <w:spacing w:before="220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3.具体目标</w:t>
      </w:r>
    </w:p>
    <w:p>
      <w:pPr>
        <w:ind w:right="93" w:firstLine="674"/>
        <w:spacing w:before="219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(1)科技创新能力全面提升。聚焦京津冀创新成果产业化基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地建设，</w:t>
      </w:r>
      <w:r>
        <w:rPr>
          <w:rFonts w:ascii="Microsoft YaHei" w:hAnsi="Microsoft YaHei" w:eastAsia="Microsoft YaHei" w:cs="Microsoft YaHei"/>
          <w:sz w:val="32"/>
          <w:szCs w:val="32"/>
          <w:spacing w:val="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立足打造区域创新高地， 推动优势产业创新发展。地方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财政科技投入不断增长，企业研发投入进一步提高，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逐步形成较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为完善的科技投入体系，全社会</w:t>
      </w:r>
      <w:r>
        <w:rPr>
          <w:rFonts w:ascii="Microsoft YaHei" w:hAnsi="Microsoft YaHei" w:eastAsia="Microsoft YaHei" w:cs="Microsoft YaHei"/>
          <w:sz w:val="32"/>
          <w:szCs w:val="32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R&amp;D 经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费支出占 GDP</w:t>
      </w:r>
      <w:r>
        <w:rPr>
          <w:rFonts w:ascii="Microsoft YaHei" w:hAnsi="Microsoft YaHei" w:eastAsia="Microsoft YaHei" w:cs="Microsoft YaHei"/>
          <w:sz w:val="32"/>
          <w:szCs w:val="32"/>
          <w:spacing w:val="2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比重到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2019 年达到</w:t>
      </w:r>
      <w:r>
        <w:rPr>
          <w:rFonts w:ascii="Microsoft YaHei" w:hAnsi="Microsoft YaHei" w:eastAsia="Microsoft YaHei" w:cs="Microsoft YaHei"/>
          <w:sz w:val="32"/>
          <w:szCs w:val="32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2.3%左右，</w:t>
      </w:r>
      <w:r>
        <w:rPr>
          <w:rFonts w:ascii="Microsoft YaHei" w:hAnsi="Microsoft YaHei" w:eastAsia="Microsoft YaHei" w:cs="Microsoft YaHei"/>
          <w:sz w:val="32"/>
          <w:szCs w:val="32"/>
          <w:spacing w:val="3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2022 年达到</w:t>
      </w:r>
      <w:r>
        <w:rPr>
          <w:rFonts w:ascii="Microsoft YaHei" w:hAnsi="Microsoft YaHei" w:eastAsia="Microsoft YaHei" w:cs="Microsoft YaHei"/>
          <w:sz w:val="32"/>
          <w:szCs w:val="32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2.5%。每万人拥有有效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发明专利到 2019 年达到 2.5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件，到</w:t>
      </w:r>
      <w:r>
        <w:rPr>
          <w:rFonts w:ascii="Microsoft YaHei" w:hAnsi="Microsoft YaHei" w:eastAsia="Microsoft YaHei" w:cs="Microsoft YaHei"/>
          <w:sz w:val="32"/>
          <w:szCs w:val="32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2022 年达到 6 件， 职务发</w:t>
      </w:r>
    </w:p>
    <w:p>
      <w:pPr>
        <w:ind w:left="22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明所占比重逐年增加，</w:t>
      </w:r>
      <w:r>
        <w:rPr>
          <w:rFonts w:ascii="Microsoft YaHei" w:hAnsi="Microsoft YaHei" w:eastAsia="Microsoft YaHei" w:cs="Microsoft YaHei"/>
          <w:sz w:val="32"/>
          <w:szCs w:val="32"/>
          <w:spacing w:val="9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PCT 专利申请实现新突破。</w:t>
      </w:r>
    </w:p>
    <w:p>
      <w:pPr>
        <w:spacing w:before="218" w:line="184" w:lineRule="auto"/>
        <w:jc w:val="righ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(2)引领经济社会发展的技术体系更加健全。强化技术研发，</w:t>
      </w:r>
    </w:p>
    <w:p>
      <w:pPr>
        <w:spacing w:line="184" w:lineRule="auto"/>
        <w:sectPr>
          <w:footerReference w:type="default" r:id="rId4"/>
          <w:pgSz w:w="11905" w:h="16839"/>
          <w:pgMar w:top="1431" w:right="1431" w:bottom="1155" w:left="1533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right="47" w:firstLine="2"/>
        <w:spacing w:before="137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突破核心关键技术，重点培育新能源汽车、生物医药、新能源、</w:t>
      </w:r>
      <w:r>
        <w:rPr>
          <w:rFonts w:ascii="Microsoft YaHei" w:hAnsi="Microsoft YaHei" w:eastAsia="Microsoft YaHei" w:cs="Microsoft YaHei"/>
          <w:sz w:val="32"/>
          <w:szCs w:val="3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高端制造、节能环保、新一代信息技术等战略性新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兴产业；围绕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有色金属加工、汽车及机械装备、化工等传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统优势产业， 优化产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业环节， 提升工业综合效益。全市高新技术产业产值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占规模以上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工业总产值比重每年提高 1.5 个百分点以上，全市高新技术产业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产值占规模以上工业产值比重到 2019 年达到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 xml:space="preserve"> 32%，到 2022 年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达到</w:t>
      </w:r>
      <w:r>
        <w:rPr>
          <w:rFonts w:ascii="Microsoft YaHei" w:hAnsi="Microsoft YaHei" w:eastAsia="Microsoft YaHei" w:cs="Microsoft YaHei"/>
          <w:sz w:val="32"/>
          <w:szCs w:val="32"/>
          <w:spacing w:val="6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36.5%。高新技术企业到</w:t>
      </w:r>
      <w:r>
        <w:rPr>
          <w:rFonts w:ascii="Microsoft YaHei" w:hAnsi="Microsoft YaHei" w:eastAsia="Microsoft YaHei" w:cs="Microsoft YaHei"/>
          <w:sz w:val="32"/>
          <w:szCs w:val="32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2019</w:t>
      </w:r>
      <w:r>
        <w:rPr>
          <w:rFonts w:ascii="Microsoft YaHei" w:hAnsi="Microsoft YaHei" w:eastAsia="Microsoft YaHei" w:cs="Microsoft YaHei"/>
          <w:sz w:val="32"/>
          <w:szCs w:val="32"/>
          <w:spacing w:val="3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年达到</w:t>
      </w:r>
      <w:r>
        <w:rPr>
          <w:rFonts w:ascii="Microsoft YaHei" w:hAnsi="Microsoft YaHei" w:eastAsia="Microsoft YaHei" w:cs="Microsoft YaHei"/>
          <w:sz w:val="32"/>
          <w:szCs w:val="32"/>
          <w:spacing w:val="6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120</w:t>
      </w:r>
      <w:r>
        <w:rPr>
          <w:rFonts w:ascii="Microsoft YaHei" w:hAnsi="Microsoft YaHei" w:eastAsia="Microsoft YaHei" w:cs="Microsoft YaHei"/>
          <w:sz w:val="32"/>
          <w:szCs w:val="32"/>
          <w:spacing w:val="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家，到</w:t>
      </w:r>
      <w:r>
        <w:rPr>
          <w:rFonts w:ascii="Microsoft YaHei" w:hAnsi="Microsoft YaHei" w:eastAsia="Microsoft YaHei" w:cs="Microsoft YaHei"/>
          <w:sz w:val="32"/>
          <w:szCs w:val="32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2022</w:t>
      </w:r>
    </w:p>
    <w:p>
      <w:pPr>
        <w:ind w:left="2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年达到 200 家。</w:t>
      </w:r>
    </w:p>
    <w:p>
      <w:pPr>
        <w:ind w:left="1" w:firstLine="657"/>
        <w:spacing w:before="214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4"/>
        </w:rPr>
        <w:t>(3)区域创新发展格局更加优化。完善高新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区区域创新体系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建设，加快高新区升级步伐，</w:t>
      </w:r>
      <w:r>
        <w:rPr>
          <w:rFonts w:ascii="Microsoft YaHei" w:hAnsi="Microsoft YaHei" w:eastAsia="Microsoft YaHei" w:cs="Microsoft YaHei"/>
          <w:sz w:val="32"/>
          <w:szCs w:val="32"/>
          <w:spacing w:val="6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力争 2018 年建成国家级高新区。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</w:rPr>
        <w:t>鼓励和引导各县(市、区)和市属开发区按照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高水平开发、高强度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4"/>
        </w:rPr>
        <w:t>投入、高密度产出的要求，</w:t>
      </w:r>
      <w:r>
        <w:rPr>
          <w:rFonts w:ascii="Microsoft YaHei" w:hAnsi="Microsoft YaHei" w:eastAsia="Microsoft YaHei" w:cs="Microsoft YaHei"/>
          <w:sz w:val="32"/>
          <w:szCs w:val="32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4"/>
        </w:rPr>
        <w:t>改造提升现有各类开发区、工业园区，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20"/>
        </w:rPr>
        <w:t>争创省级高新区。规模以上工业企业设立研发机构比例</w:t>
      </w:r>
      <w:r>
        <w:rPr>
          <w:rFonts w:ascii="Microsoft YaHei" w:hAnsi="Microsoft YaHei" w:eastAsia="Microsoft YaHei" w:cs="Microsoft YaHei"/>
          <w:sz w:val="32"/>
          <w:szCs w:val="32"/>
          <w:spacing w:val="19"/>
        </w:rPr>
        <w:t>达到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10%，重点推进以技术创新战略联盟、工程技术研究中心、重点</w:t>
      </w:r>
      <w:r>
        <w:rPr>
          <w:rFonts w:ascii="Microsoft YaHei" w:hAnsi="Microsoft YaHei" w:eastAsia="Microsoft YaHei" w:cs="Microsoft YaHei"/>
          <w:sz w:val="32"/>
          <w:szCs w:val="32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实验室为主的技术创新平台和以科技咨询、中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介服务、成果转化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为主的创新服务平台建设，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大力发展科技孵化器， 重点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培育创客</w:t>
      </w:r>
    </w:p>
    <w:p>
      <w:pPr>
        <w:ind w:left="1"/>
        <w:spacing w:before="2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空间、创新工场等为代表的众创空间建设。</w:t>
      </w:r>
    </w:p>
    <w:p>
      <w:pPr>
        <w:ind w:right="98" w:firstLine="673"/>
        <w:spacing w:before="216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(4)创新创业环境更加完善。加强创新文化的宣传，积极营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造鼓励创新的社会环境和文化氛围，建立适应科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技创新规律、统</w:t>
      </w:r>
    </w:p>
    <w:p>
      <w:pPr>
        <w:spacing w:before="1" w:line="184" w:lineRule="auto"/>
        <w:jc w:val="righ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筹协调的成果转化机制。积极推进与国内知名高校院所的合作，</w:t>
      </w:r>
    </w:p>
    <w:p>
      <w:pPr>
        <w:spacing w:line="184" w:lineRule="auto"/>
        <w:sectPr>
          <w:footerReference w:type="default" r:id="rId5"/>
          <w:pgSz w:w="11905" w:h="16839"/>
          <w:pgMar w:top="1431" w:right="1428" w:bottom="1152" w:left="1534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spacing w:before="137" w:line="279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健全产学研协同创新机制，年科技合作项目平均达到 60</w:t>
      </w:r>
      <w:r>
        <w:rPr>
          <w:rFonts w:ascii="Microsoft YaHei" w:hAnsi="Microsoft YaHei" w:eastAsia="Microsoft YaHei" w:cs="Microsoft YaHei"/>
          <w:sz w:val="32"/>
          <w:szCs w:val="32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项以上。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完善技术转移服务体系，加速科技成果产业化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技术合同成交额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到 2019 年达到</w:t>
      </w:r>
      <w:r>
        <w:rPr>
          <w:rFonts w:ascii="Microsoft YaHei" w:hAnsi="Microsoft YaHei" w:eastAsia="Microsoft YaHei" w:cs="Microsoft YaHei"/>
          <w:sz w:val="32"/>
          <w:szCs w:val="32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12 亿元，到</w:t>
      </w:r>
      <w:r>
        <w:rPr>
          <w:rFonts w:ascii="Microsoft YaHei" w:hAnsi="Microsoft YaHei" w:eastAsia="Microsoft YaHei" w:cs="Microsoft YaHei"/>
          <w:sz w:val="32"/>
          <w:szCs w:val="32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2022 年达到 20 亿元。加强知识产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权保护机制和能力建设，打造保护知识产权的法治、市场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和文化</w:t>
      </w:r>
    </w:p>
    <w:p>
      <w:pPr>
        <w:ind w:left="2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环境。完善有利于创新的政策体系，强化科技资源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开放共享。</w:t>
      </w:r>
    </w:p>
    <w:p>
      <w:pPr>
        <w:ind w:left="658"/>
        <w:spacing w:before="21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二、重点任务</w:t>
      </w:r>
    </w:p>
    <w:p>
      <w:pPr>
        <w:ind w:right="49" w:firstLine="649"/>
        <w:spacing w:before="255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立足于聊城区域发展特色与产业结构，着力构建新型区域科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技创新体系，明确各类创新主体在创新链不同环节的功能定位，</w:t>
      </w:r>
      <w:r>
        <w:rPr>
          <w:rFonts w:ascii="Microsoft YaHei" w:hAnsi="Microsoft YaHei" w:eastAsia="Microsoft YaHei" w:cs="Microsoft YaHei"/>
          <w:sz w:val="32"/>
          <w:szCs w:val="3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汇聚动能转换新动力，增强各类创新主体的创新动能，</w:t>
      </w:r>
      <w:r>
        <w:rPr>
          <w:rFonts w:ascii="Microsoft YaHei" w:hAnsi="Microsoft YaHei" w:eastAsia="Microsoft YaHei" w:cs="Microsoft YaHei"/>
          <w:sz w:val="32"/>
          <w:szCs w:val="32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形成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企业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创新活跃、创新人才集聚、创新基地和平台布局合理、产学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研协</w:t>
      </w:r>
    </w:p>
    <w:p>
      <w:pPr>
        <w:ind w:left="24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同高效、服务支撑有力的创新组织新体系。</w:t>
      </w:r>
    </w:p>
    <w:p>
      <w:pPr>
        <w:ind w:left="713"/>
        <w:spacing w:before="215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(一)构建区域创新发展新格局</w:t>
      </w:r>
    </w:p>
    <w:p>
      <w:pPr>
        <w:ind w:left="1" w:right="100" w:firstLine="663"/>
        <w:spacing w:before="260" w:line="279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围绕“一区一圈一带”区域发展战略，</w:t>
      </w:r>
      <w:r>
        <w:rPr>
          <w:rFonts w:ascii="Microsoft YaHei" w:hAnsi="Microsoft YaHei" w:eastAsia="Microsoft YaHei" w:cs="Microsoft YaHei"/>
          <w:sz w:val="32"/>
          <w:szCs w:val="32"/>
          <w:spacing w:val="5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遵循科技创新的区域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集聚规律，因地制宜探索差异化的创新发展路径。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统筹我市高新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区、开发区、科技园区建设， 推动人才、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资本、技术与信息等创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新要素合理流动，打造一批区域创新示范基地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发挥辐射带动作</w:t>
      </w:r>
    </w:p>
    <w:p>
      <w:pPr>
        <w:ind w:left="5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用，引领和带动全市区域创新水平整体提升。</w:t>
      </w:r>
    </w:p>
    <w:p>
      <w:pPr>
        <w:ind w:left="4" w:right="100" w:firstLine="669"/>
        <w:spacing w:before="216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1.有序推进高新技术园区建设。完善高新区区域创新体系建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设，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加快高新区升级国家级高新区步伐，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支持以生物医药和先进</w:t>
      </w:r>
    </w:p>
    <w:p>
      <w:pPr>
        <w:ind w:left="3"/>
        <w:spacing w:before="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制造为主的产业集群发展，发挥其在高新技术产业发展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中的辐射</w:t>
      </w:r>
    </w:p>
    <w:p>
      <w:pPr>
        <w:spacing w:line="184" w:lineRule="auto"/>
        <w:sectPr>
          <w:footerReference w:type="default" r:id="rId6"/>
          <w:pgSz w:w="11905" w:h="16839"/>
          <w:pgMar w:top="1431" w:right="1425" w:bottom="1155" w:left="1533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" w:right="105" w:firstLine="3"/>
        <w:spacing w:before="137" w:line="280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带动作用，推动更多高新技术企业、项目、资金、人才向高新区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1"/>
          <w:w w:val="99"/>
        </w:rPr>
        <w:t>集聚，</w:t>
      </w:r>
      <w:r>
        <w:rPr>
          <w:rFonts w:ascii="Microsoft YaHei" w:hAnsi="Microsoft YaHei" w:eastAsia="Microsoft YaHei" w:cs="Microsoft YaHei"/>
          <w:sz w:val="32"/>
          <w:szCs w:val="32"/>
          <w:spacing w:val="5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1"/>
          <w:w w:val="99"/>
        </w:rPr>
        <w:t>实现以升促建、“高”“新”发展，</w:t>
      </w:r>
      <w:r>
        <w:rPr>
          <w:rFonts w:ascii="Microsoft YaHei" w:hAnsi="Microsoft YaHei" w:eastAsia="Microsoft YaHei" w:cs="Microsoft YaHei"/>
          <w:sz w:val="32"/>
          <w:szCs w:val="32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1"/>
          <w:w w:val="99"/>
        </w:rPr>
        <w:t>促其加快发展为全市自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主创新核心区、引领转型发展先行区和示范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区， 以点带面，推进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全市高新技术产业快速持续发展。   </w:t>
      </w:r>
      <w:r>
        <w:rPr>
          <w:rFonts w:ascii="KaiTi" w:hAnsi="KaiTi" w:eastAsia="KaiTi" w:cs="KaiTi"/>
          <w:sz w:val="32"/>
          <w:szCs w:val="32"/>
          <w:spacing w:val="-8"/>
        </w:rPr>
        <w:t>(责任单位：市科技局、市发</w:t>
      </w:r>
    </w:p>
    <w:p>
      <w:pPr>
        <w:ind w:left="29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改委、市经信委、高新区管委会)</w:t>
      </w:r>
    </w:p>
    <w:p>
      <w:pPr>
        <w:ind w:firstLine="659"/>
        <w:spacing w:before="249" w:line="290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2.加快推动开发区改造升级。加快推动各级经济技术开发区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全方位开放创新，宽领域承接转化最新科技成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果， 加快发展为全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市转型发展的龙头和样板。鼓励和引导各县(市、区)和市属开发</w:t>
      </w:r>
      <w:r>
        <w:rPr>
          <w:rFonts w:ascii="Microsoft YaHei" w:hAnsi="Microsoft YaHei" w:eastAsia="Microsoft YaHei" w:cs="Microsoft YaHei"/>
          <w:sz w:val="32"/>
          <w:szCs w:val="32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区按照高水平开发、高强度投入、高密度产出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的要求， 改造提升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现有各类开发区、工业园区，争创省级开发区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， 使之成为高新技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术产业聚集发展、加速成果转化和科技创新创业的示范区。</w:t>
      </w:r>
      <w:r>
        <w:rPr>
          <w:rFonts w:ascii="Microsoft YaHei" w:hAnsi="Microsoft YaHei" w:eastAsia="Microsoft YaHei" w:cs="Microsoft YaHei"/>
          <w:sz w:val="32"/>
          <w:szCs w:val="32"/>
          <w:spacing w:val="49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〔责</w:t>
      </w:r>
      <w:r>
        <w:rPr>
          <w:rFonts w:ascii="KaiTi" w:hAnsi="KaiTi" w:eastAsia="KaiTi" w:cs="KaiTi"/>
          <w:sz w:val="32"/>
          <w:szCs w:val="32"/>
          <w:spacing w:val="-10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4"/>
        </w:rPr>
        <w:t>任单位：</w:t>
      </w:r>
      <w:r>
        <w:rPr>
          <w:rFonts w:ascii="KaiTi" w:hAnsi="KaiTi" w:eastAsia="KaiTi" w:cs="KaiTi"/>
          <w:sz w:val="32"/>
          <w:szCs w:val="32"/>
          <w:spacing w:val="-14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4"/>
        </w:rPr>
        <w:t>市商务局、市科技局、市发改委、市经信委，</w:t>
      </w:r>
      <w:r>
        <w:rPr>
          <w:rFonts w:ascii="KaiTi" w:hAnsi="KaiTi" w:eastAsia="KaiTi" w:cs="KaiTi"/>
          <w:sz w:val="32"/>
          <w:szCs w:val="32"/>
          <w:spacing w:val="-6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4"/>
        </w:rPr>
        <w:t>各县(市、</w:t>
      </w:r>
    </w:p>
    <w:p>
      <w:pPr>
        <w:ind w:left="55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区)政府、市属开发区管委会〕</w:t>
      </w:r>
    </w:p>
    <w:p>
      <w:pPr>
        <w:ind w:left="1" w:right="106" w:firstLine="661"/>
        <w:spacing w:before="258" w:line="275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3.推进农业科技园区建设。实施农业科技园区创建工程， 努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力构建市级农业科技园区、省级农业科技园、省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级农业高新技术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产业开发区、国家农业科技园四级联动、梯次发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展的农业科技创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新园区体系。发挥山东聊城国家农业科技园区在科技成果转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化应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用方面的示范作用，</w:t>
      </w:r>
      <w:r>
        <w:rPr>
          <w:rFonts w:ascii="Microsoft YaHei" w:hAnsi="Microsoft YaHei" w:eastAsia="Microsoft YaHei" w:cs="Microsoft YaHei"/>
          <w:sz w:val="32"/>
          <w:szCs w:val="32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高标准提升建设 8 个省级农业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科技园区， 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范市级农业科技示范园区的建设、运行和管理。积极开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展山东聊</w:t>
      </w:r>
    </w:p>
    <w:p>
      <w:pPr>
        <w:spacing w:before="1" w:line="22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城(东阿)农业高新技术产业开发区创建工作，构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建农业高新发展</w:t>
      </w:r>
    </w:p>
    <w:p>
      <w:pPr>
        <w:spacing w:line="221" w:lineRule="auto"/>
        <w:sectPr>
          <w:footerReference w:type="default" r:id="rId7"/>
          <w:pgSz w:w="11905" w:h="16839"/>
          <w:pgMar w:top="1431" w:right="1415" w:bottom="1152" w:left="1533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19" w:right="52" w:hanging="4"/>
        <w:spacing w:before="137" w:line="279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的先行区，示范引领全市现代农业发展。建设农业试验示范基地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30 处以上，开展新品种新技术的示范推广。</w:t>
      </w:r>
      <w:r>
        <w:rPr>
          <w:rFonts w:ascii="KaiTi" w:hAnsi="KaiTi" w:eastAsia="KaiTi" w:cs="KaiTi"/>
          <w:sz w:val="32"/>
          <w:szCs w:val="32"/>
          <w:spacing w:val="-13"/>
        </w:rPr>
        <w:t>〔责任单位：</w:t>
      </w:r>
      <w:r>
        <w:rPr>
          <w:rFonts w:ascii="KaiTi" w:hAnsi="KaiTi" w:eastAsia="KaiTi" w:cs="KaiTi"/>
          <w:sz w:val="32"/>
          <w:szCs w:val="32"/>
          <w:spacing w:val="-5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3"/>
        </w:rPr>
        <w:t>市科技</w:t>
      </w:r>
    </w:p>
    <w:p>
      <w:pPr>
        <w:ind w:left="3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局、市农委、各县(市、区)政府〕</w:t>
      </w:r>
    </w:p>
    <w:p>
      <w:pPr>
        <w:ind w:left="674"/>
        <w:spacing w:before="249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</w:rPr>
        <w:t>（二）加快县域创新驱动发展</w:t>
      </w:r>
    </w:p>
    <w:p>
      <w:pPr>
        <w:ind w:left="3" w:right="52" w:firstLine="658"/>
        <w:spacing w:before="250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支持县域开展以科技创新为核心的全面创新，</w:t>
      </w:r>
      <w:r>
        <w:rPr>
          <w:rFonts w:ascii="Microsoft YaHei" w:hAnsi="Microsoft YaHei" w:eastAsia="Microsoft YaHei" w:cs="Microsoft YaHei"/>
          <w:sz w:val="32"/>
          <w:szCs w:val="32"/>
          <w:spacing w:val="8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</w:rPr>
        <w:t>推动大众创 </w:t>
      </w: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业、万众创新，</w:t>
      </w:r>
      <w:r>
        <w:rPr>
          <w:rFonts w:ascii="Microsoft YaHei" w:hAnsi="Microsoft YaHei" w:eastAsia="Microsoft YaHei" w:cs="Microsoft YaHei"/>
          <w:sz w:val="32"/>
          <w:szCs w:val="32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加快实现创新驱动发展，</w:t>
      </w:r>
      <w:r>
        <w:rPr>
          <w:rFonts w:ascii="Microsoft YaHei" w:hAnsi="Microsoft YaHei" w:eastAsia="Microsoft YaHei" w:cs="Microsoft YaHei"/>
          <w:sz w:val="32"/>
          <w:szCs w:val="32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打造发展新引擎、培育</w:t>
      </w:r>
    </w:p>
    <w:p>
      <w:pPr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发展新动能，推动县域经济社会协调发展。</w:t>
      </w:r>
    </w:p>
    <w:p>
      <w:pPr>
        <w:ind w:right="48" w:firstLine="673"/>
        <w:spacing w:before="211" w:line="280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1.开创县域创新新局面。发挥科技创新在县域供给侧结构性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改革中的支撑引领作用，强化科技与县域经济社会发展有效对</w:t>
      </w:r>
      <w:r>
        <w:rPr>
          <w:rFonts w:ascii="Microsoft YaHei" w:hAnsi="Microsoft YaHei" w:eastAsia="Microsoft YaHei" w:cs="Microsoft YaHei"/>
          <w:sz w:val="32"/>
          <w:szCs w:val="3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接， 打通从科技强、产业强到经济社会发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展强的通道。支持有条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件的县（市、区）突出区域特色，</w:t>
      </w:r>
      <w:r>
        <w:rPr>
          <w:rFonts w:ascii="Microsoft YaHei" w:hAnsi="Microsoft YaHei" w:eastAsia="Microsoft YaHei" w:cs="Microsoft YaHei"/>
          <w:sz w:val="32"/>
          <w:szCs w:val="32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培育新动能、发展新经济， 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设创新型县（市、区）、创新型乡镇，构建多层次、多元化县域</w:t>
      </w:r>
      <w:r>
        <w:rPr>
          <w:rFonts w:ascii="Microsoft YaHei" w:hAnsi="Microsoft YaHei" w:eastAsia="Microsoft YaHei" w:cs="Microsoft YaHei"/>
          <w:sz w:val="32"/>
          <w:szCs w:val="3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创新创业格局。</w:t>
      </w:r>
      <w:r>
        <w:rPr>
          <w:rFonts w:ascii="KaiTi" w:hAnsi="KaiTi" w:eastAsia="KaiTi" w:cs="KaiTi"/>
          <w:sz w:val="32"/>
          <w:szCs w:val="32"/>
          <w:spacing w:val="-15"/>
        </w:rPr>
        <w:t>〔责任单位：市科技局、市发改委、各县(市、区)</w:t>
      </w:r>
    </w:p>
    <w:p>
      <w:pPr>
        <w:ind w:left="7"/>
        <w:spacing w:before="2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政府〕</w:t>
      </w:r>
    </w:p>
    <w:p>
      <w:pPr>
        <w:ind w:firstLine="658"/>
        <w:spacing w:before="244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2.推进地方优势产业培育。依托区域优势产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业， 聚集创新资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源，着力推进县域创新驱动发展， 形成县域创新发展地方特色。</w:t>
      </w:r>
      <w:r>
        <w:rPr>
          <w:rFonts w:ascii="Microsoft YaHei" w:hAnsi="Microsoft YaHei" w:eastAsia="Microsoft YaHei" w:cs="Microsoft YaHei"/>
          <w:sz w:val="32"/>
          <w:szCs w:val="3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东昌府区重点改造提升轴承及保持器产业，开发区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重点布局新能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源汽车、高端装备等新兴产业， 高新区重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点布局化工新材料、智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能制造等产业，茌平县重点布局铝精深加工及医学养健康等产</w:t>
      </w:r>
    </w:p>
    <w:p>
      <w:pPr>
        <w:ind w:left="3"/>
        <w:spacing w:before="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业，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东阿县重点布局生物医药、高端装备等产业，</w:t>
      </w:r>
      <w:r>
        <w:rPr>
          <w:rFonts w:ascii="Microsoft YaHei" w:hAnsi="Microsoft YaHei" w:eastAsia="Microsoft YaHei" w:cs="Microsoft YaHei"/>
          <w:sz w:val="32"/>
          <w:szCs w:val="32"/>
          <w:spacing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临清市重点布</w:t>
      </w:r>
    </w:p>
    <w:p>
      <w:pPr>
        <w:spacing w:line="184" w:lineRule="auto"/>
        <w:sectPr>
          <w:footerReference w:type="default" r:id="rId8"/>
          <w:pgSz w:w="11905" w:h="16839"/>
          <w:pgMar w:top="1431" w:right="1473" w:bottom="1155" w:left="1534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2" w:right="64"/>
        <w:spacing w:before="137" w:line="279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局轴承及铜精深加工等产业，</w:t>
      </w:r>
      <w:r>
        <w:rPr>
          <w:rFonts w:ascii="Microsoft YaHei" w:hAnsi="Microsoft YaHei" w:eastAsia="Microsoft YaHei" w:cs="Microsoft YaHei"/>
          <w:sz w:val="32"/>
          <w:szCs w:val="32"/>
          <w:spacing w:val="6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冠县重点改造提升精品钢板产业，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莘县依托国家农业科技园重点发展高效生态农业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，阳谷县重点发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展铜冶炼精深加工及光电线缆等产业，高唐县重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点发展高端农机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装备等产业。  </w:t>
      </w:r>
      <w:r>
        <w:rPr>
          <w:rFonts w:ascii="KaiTi" w:hAnsi="KaiTi" w:eastAsia="KaiTi" w:cs="KaiTi"/>
          <w:sz w:val="32"/>
          <w:szCs w:val="32"/>
          <w:spacing w:val="-10"/>
        </w:rPr>
        <w:t>〔责任单位：市发改委、市科</w:t>
      </w:r>
      <w:r>
        <w:rPr>
          <w:rFonts w:ascii="KaiTi" w:hAnsi="KaiTi" w:eastAsia="KaiTi" w:cs="KaiTi"/>
          <w:sz w:val="32"/>
          <w:szCs w:val="32"/>
          <w:spacing w:val="-11"/>
        </w:rPr>
        <w:t>技局、市经信委，各</w:t>
      </w:r>
    </w:p>
    <w:p>
      <w:pPr>
        <w:ind w:left="15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县(市、区)政府、市属开发区管委会〕</w:t>
      </w:r>
    </w:p>
    <w:p>
      <w:pPr>
        <w:ind w:left="1" w:firstLine="661"/>
        <w:spacing w:before="246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3.推动农村创新创业发展。围绕地方农业发展需求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，支持科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技特派员到农村开展创新创业。完善科技特派员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选派政策，健全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科技特派员支持机制，发挥各级政府以及科技特派员协会等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社会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组织作用对公益服务、农村创业等不同类型科技特派员实行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分类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指导，激发广大科技特派员创新创业热情，</w:t>
      </w:r>
      <w:r>
        <w:rPr>
          <w:rFonts w:ascii="Microsoft YaHei" w:hAnsi="Microsoft YaHei" w:eastAsia="Microsoft YaHei" w:cs="Microsoft YaHei"/>
          <w:sz w:val="32"/>
          <w:szCs w:val="32"/>
          <w:spacing w:val="7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带动农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村大众创业、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1"/>
        </w:rPr>
        <w:t>万众创新。</w:t>
      </w:r>
      <w:r>
        <w:rPr>
          <w:rFonts w:ascii="KaiTi" w:hAnsi="KaiTi" w:eastAsia="KaiTi" w:cs="KaiTi"/>
          <w:sz w:val="32"/>
          <w:szCs w:val="32"/>
          <w:spacing w:val="-21"/>
        </w:rPr>
        <w:t>〔责任单位：</w:t>
      </w:r>
      <w:r>
        <w:rPr>
          <w:rFonts w:ascii="KaiTi" w:hAnsi="KaiTi" w:eastAsia="KaiTi" w:cs="KaiTi"/>
          <w:sz w:val="32"/>
          <w:szCs w:val="32"/>
          <w:spacing w:val="-5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21"/>
        </w:rPr>
        <w:t>市科技局、市农委，</w:t>
      </w:r>
      <w:r>
        <w:rPr>
          <w:rFonts w:ascii="KaiTi" w:hAnsi="KaiTi" w:eastAsia="KaiTi" w:cs="KaiTi"/>
          <w:sz w:val="32"/>
          <w:szCs w:val="32"/>
          <w:spacing w:val="4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21"/>
        </w:rPr>
        <w:t>各县(市、区)政府、</w:t>
      </w:r>
    </w:p>
    <w:p>
      <w:pPr>
        <w:ind w:left="14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ind w:right="47" w:firstLine="643"/>
        <w:spacing w:before="265" w:line="289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4.加强基层科技人才建设。引导基层科技人员领办、创办、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协办农村科技型龙头企业、农民专业合作社、科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技服务组织等农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村创新组织， 积极承担新品种、新技术、新产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品的应用推广和带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动示范。建设一支基层科技推广及服务人才队伍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， 提高针对基层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的科技推广和服务能力。培育一批农村创业孵化基地，</w:t>
      </w:r>
      <w:r>
        <w:rPr>
          <w:rFonts w:ascii="Microsoft YaHei" w:hAnsi="Microsoft YaHei" w:eastAsia="Microsoft YaHei" w:cs="Microsoft YaHei"/>
          <w:sz w:val="32"/>
          <w:szCs w:val="32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发展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一批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农村科技创业的孵化器，改善农村科技创业条件。  </w:t>
      </w:r>
      <w:r>
        <w:rPr>
          <w:rFonts w:ascii="KaiTi" w:hAnsi="KaiTi" w:eastAsia="KaiTi" w:cs="KaiTi"/>
          <w:sz w:val="32"/>
          <w:szCs w:val="32"/>
          <w:spacing w:val="-13"/>
        </w:rPr>
        <w:t>〔责任单位：</w:t>
      </w:r>
      <w:r>
        <w:rPr>
          <w:rFonts w:ascii="KaiTi" w:hAnsi="KaiTi" w:eastAsia="KaiTi" w:cs="KaiTi"/>
          <w:sz w:val="32"/>
          <w:szCs w:val="32"/>
          <w:spacing w:val="-13"/>
        </w:rPr>
        <w:t xml:space="preserve"> </w:t>
      </w:r>
      <w:r>
        <w:rPr>
          <w:rFonts w:ascii="KaiTi" w:hAnsi="KaiTi" w:eastAsia="KaiTi" w:cs="KaiTi"/>
          <w:sz w:val="32"/>
          <w:szCs w:val="32"/>
          <w:spacing w:val="-7"/>
        </w:rPr>
        <w:t>市科技局、市农委、市人社局、市工商局，</w:t>
      </w:r>
      <w:r>
        <w:rPr>
          <w:rFonts w:ascii="KaiTi" w:hAnsi="KaiTi" w:eastAsia="KaiTi" w:cs="KaiTi"/>
          <w:sz w:val="32"/>
          <w:szCs w:val="32"/>
          <w:spacing w:val="-7"/>
        </w:rPr>
        <w:t xml:space="preserve"> </w:t>
      </w:r>
      <w:r>
        <w:rPr>
          <w:rFonts w:ascii="KaiTi" w:hAnsi="KaiTi" w:eastAsia="KaiTi" w:cs="KaiTi"/>
          <w:sz w:val="32"/>
          <w:szCs w:val="32"/>
          <w:spacing w:val="-7"/>
        </w:rPr>
        <w:t>各县(市、区)政府、</w:t>
      </w:r>
    </w:p>
    <w:p>
      <w:pPr>
        <w:ind w:left="14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spacing w:line="224" w:lineRule="auto"/>
        <w:sectPr>
          <w:footerReference w:type="default" r:id="rId9"/>
          <w:pgSz w:w="11905" w:h="16839"/>
          <w:pgMar w:top="1431" w:right="1410" w:bottom="1155" w:left="1533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716"/>
        <w:spacing w:before="104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(三)构建支撑创新型城市建设的产业体系</w:t>
      </w:r>
    </w:p>
    <w:p>
      <w:pPr>
        <w:ind w:left="4" w:right="91" w:firstLine="654"/>
        <w:spacing w:before="251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以提升企业自主创新能力为核心，加大对重点领域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核心技术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研究的部署，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加快我市重点领域关键技术突破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着力解决制约我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市产业转型发展的技术瓶颈，构建支撑引领创新型城市发展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的现</w:t>
      </w:r>
    </w:p>
    <w:p>
      <w:pPr>
        <w:ind w:left="2"/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代产业体系。</w:t>
      </w:r>
    </w:p>
    <w:p>
      <w:pPr>
        <w:ind w:firstLine="677"/>
        <w:spacing w:before="215" w:line="29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1.新材料产业。依托信发集团、祥光集团重点发展用于高端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制造业的铝合金、铜合金、钛合金材料及制品。提高鲁西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化工新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材料园区发展水平，加快国家级化工新材料新型工业化产业示范</w:t>
      </w:r>
      <w:r>
        <w:rPr>
          <w:rFonts w:ascii="Microsoft YaHei" w:hAnsi="Microsoft YaHei" w:eastAsia="Microsoft YaHei" w:cs="Microsoft YaHei"/>
          <w:sz w:val="32"/>
          <w:szCs w:val="32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基地建设，打造以煤化工、盐化工、氟硅材料和装备制造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为主体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的千亿产业园。大力推动新型防水材料、高端陶瓷研磨材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料、橡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胶助剂、水泥助磨剂、超高分子量聚乙烯等新型材料的研发升级。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〔责任单位：</w:t>
      </w:r>
      <w:r>
        <w:rPr>
          <w:rFonts w:ascii="KaiTi" w:hAnsi="KaiTi" w:eastAsia="KaiTi" w:cs="KaiTi"/>
          <w:sz w:val="32"/>
          <w:szCs w:val="32"/>
          <w:spacing w:val="8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市科技局、市发改委、市经信委，</w:t>
      </w:r>
      <w:r>
        <w:rPr>
          <w:rFonts w:ascii="KaiTi" w:hAnsi="KaiTi" w:eastAsia="KaiTi" w:cs="KaiTi"/>
          <w:sz w:val="32"/>
          <w:szCs w:val="32"/>
          <w:spacing w:val="83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各</w:t>
      </w:r>
      <w:r>
        <w:rPr>
          <w:rFonts w:ascii="KaiTi" w:hAnsi="KaiTi" w:eastAsia="KaiTi" w:cs="KaiTi"/>
          <w:sz w:val="32"/>
          <w:szCs w:val="32"/>
          <w:spacing w:val="-11"/>
        </w:rPr>
        <w:t>县(市、区)</w:t>
      </w:r>
    </w:p>
    <w:p>
      <w:pPr>
        <w:ind w:left="10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政府、市属开发区管委会〕</w:t>
      </w:r>
    </w:p>
    <w:p>
      <w:pPr>
        <w:ind w:left="3" w:right="2" w:firstLine="658"/>
        <w:spacing w:before="248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2.生物医药产业。围绕我市资源和技术优势，</w:t>
      </w:r>
      <w:r>
        <w:rPr>
          <w:rFonts w:ascii="Microsoft YaHei" w:hAnsi="Microsoft YaHei" w:eastAsia="Microsoft YaHei" w:cs="Microsoft YaHei"/>
          <w:sz w:val="32"/>
          <w:szCs w:val="32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3"/>
        </w:rPr>
        <w:t>开展农用生物、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医药生物、能源生物、环境生物、生物材料与特种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功能产品、工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业生物技术及资源高效利用生物等技术研究与开发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，全面提升我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市生物技术研发和产业化水平，依托东胶集团培育壮大生物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产业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集群，做大做强生物产业。  </w:t>
      </w:r>
      <w:r>
        <w:rPr>
          <w:rFonts w:ascii="KaiTi" w:hAnsi="KaiTi" w:eastAsia="KaiTi" w:cs="KaiTi"/>
          <w:sz w:val="32"/>
          <w:szCs w:val="32"/>
          <w:spacing w:val="-12"/>
        </w:rPr>
        <w:t>〔责任单位：市科技局、市发改委、</w:t>
      </w:r>
    </w:p>
    <w:p>
      <w:pPr>
        <w:ind w:left="16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市经信委，各县(市、区)政府、市属开发区管委会〕</w:t>
      </w:r>
    </w:p>
    <w:p>
      <w:pPr>
        <w:ind w:left="665"/>
        <w:spacing w:before="255" w:line="185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3.新能源及新能源汽车产业。依托新华联公司大力发展光伏</w:t>
      </w:r>
    </w:p>
    <w:p>
      <w:pPr>
        <w:spacing w:line="185" w:lineRule="auto"/>
        <w:sectPr>
          <w:footerReference w:type="default" r:id="rId10"/>
          <w:pgSz w:w="11905" w:h="16839"/>
          <w:pgMar w:top="1431" w:right="1430" w:bottom="1155" w:left="1530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3" w:right="117"/>
        <w:spacing w:before="137" w:line="279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建筑一体化、光伏发电、风力发电、生物质发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电等清洁新能源项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目。支持中通集团研发新能源汽车整车安全、环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保、节能技术和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变速器、驱动桥、混合动力系统、汽车电子等关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键零部件，努力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打造全国最大的新能源汽车产业基地。  </w:t>
      </w:r>
      <w:r>
        <w:rPr>
          <w:rFonts w:ascii="KaiTi" w:hAnsi="KaiTi" w:eastAsia="KaiTi" w:cs="KaiTi"/>
          <w:sz w:val="32"/>
          <w:szCs w:val="32"/>
          <w:spacing w:val="-11"/>
        </w:rPr>
        <w:t>〔责</w:t>
      </w:r>
      <w:r>
        <w:rPr>
          <w:rFonts w:ascii="KaiTi" w:hAnsi="KaiTi" w:eastAsia="KaiTi" w:cs="KaiTi"/>
          <w:sz w:val="32"/>
          <w:szCs w:val="32"/>
          <w:spacing w:val="-12"/>
        </w:rPr>
        <w:t>任单位：市科技局、</w:t>
      </w:r>
    </w:p>
    <w:p>
      <w:pPr>
        <w:spacing w:line="221" w:lineRule="auto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市发改委、市经信委，</w:t>
      </w:r>
      <w:r>
        <w:rPr>
          <w:rFonts w:ascii="KaiTi" w:hAnsi="KaiTi" w:eastAsia="KaiTi" w:cs="KaiTi"/>
          <w:sz w:val="32"/>
          <w:szCs w:val="32"/>
          <w:spacing w:val="-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6"/>
        </w:rPr>
        <w:t>各县(市、区)政府、市属开发区管委会〕</w:t>
      </w:r>
    </w:p>
    <w:p>
      <w:pPr>
        <w:ind w:right="118" w:firstLine="644"/>
        <w:spacing w:before="254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4.高端装备制造产业。加快信息技术、自动控制等高端技术</w:t>
      </w:r>
      <w:r>
        <w:rPr>
          <w:rFonts w:ascii="Microsoft YaHei" w:hAnsi="Microsoft YaHei" w:eastAsia="Microsoft YaHei" w:cs="Microsoft YaHei"/>
          <w:sz w:val="32"/>
          <w:szCs w:val="3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在制造业的推广应用，依托宏鑫机床重点发展数控机床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、重大成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套装备及关键零部件等装备制造业。支持诺伯特公司开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发应用具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有深度感知、智慧决策、自动执行功能的工业机器人，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加大高端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钢球、精密轴承的研发投入，抓好高速织机、高速宽幅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纸机、新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型激光器等产品的研发生产，加快高端电缆、特种电缆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、光纤光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缆等技术及关键零部件产品开发。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〔责任单位：市科技局、市发</w:t>
      </w:r>
    </w:p>
    <w:p>
      <w:pPr>
        <w:ind w:left="30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改委、市经信委，各县(市、区)政府、市属开发区管委会〕</w:t>
      </w:r>
    </w:p>
    <w:p>
      <w:pPr>
        <w:ind w:left="714"/>
        <w:spacing w:before="255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5"/>
        </w:rPr>
        <w:t>(四)全面提高企业技术创新能力</w:t>
      </w:r>
    </w:p>
    <w:p>
      <w:pPr>
        <w:ind w:right="118" w:firstLine="639"/>
        <w:spacing w:before="250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发挥企业创新主体作用，围绕解决制约产业发展的共性关键</w:t>
      </w:r>
      <w:r>
        <w:rPr>
          <w:rFonts w:ascii="Microsoft YaHei" w:hAnsi="Microsoft YaHei" w:eastAsia="Microsoft YaHei" w:cs="Microsoft YaHei"/>
          <w:sz w:val="32"/>
          <w:szCs w:val="3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技术问题，开展深度攻关，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实现关键技术突破，</w:t>
      </w:r>
      <w:r>
        <w:rPr>
          <w:rFonts w:ascii="Microsoft YaHei" w:hAnsi="Microsoft YaHei" w:eastAsia="Microsoft YaHei" w:cs="Microsoft YaHei"/>
          <w:sz w:val="32"/>
          <w:szCs w:val="3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储备一批能够形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成先发优势的技术，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掌握创新发展主动权。加快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建设企业为主体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的技术创新体系，激发企业创新活力，</w:t>
      </w:r>
      <w:r>
        <w:rPr>
          <w:rFonts w:ascii="Microsoft YaHei" w:hAnsi="Microsoft YaHei" w:eastAsia="Microsoft YaHei" w:cs="Microsoft YaHei"/>
          <w:sz w:val="32"/>
          <w:szCs w:val="32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不断增强企业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创新能力和</w:t>
      </w:r>
    </w:p>
    <w:p>
      <w:pPr>
        <w:ind w:left="3"/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创新实力。</w:t>
      </w:r>
    </w:p>
    <w:p>
      <w:pPr>
        <w:ind w:left="675"/>
        <w:spacing w:before="215" w:line="185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1.建立企业主导的产业技术创新机制。坚持把促进产业转型</w:t>
      </w:r>
    </w:p>
    <w:p>
      <w:pPr>
        <w:spacing w:line="185" w:lineRule="auto"/>
        <w:sectPr>
          <w:footerReference w:type="default" r:id="rId11"/>
          <w:pgSz w:w="11905" w:h="16839"/>
          <w:pgMar w:top="1431" w:right="1408" w:bottom="1155" w:left="1531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3" w:right="91" w:firstLine="4"/>
        <w:spacing w:before="137" w:line="288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升级作为主攻方向，</w:t>
      </w:r>
      <w:r>
        <w:rPr>
          <w:rFonts w:ascii="Microsoft YaHei" w:hAnsi="Microsoft YaHei" w:eastAsia="Microsoft YaHei" w:cs="Microsoft YaHei"/>
          <w:sz w:val="32"/>
          <w:szCs w:val="32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围绕产业链部署创新链，围绕创新链完善资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金链， 发挥市场对技术研发方向、路线选择和各类创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新资源配置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的导向作用，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引导各类创新要素向企业集聚，促进企业成为技术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创新决策、研发投入、科研组织和成果转化的主体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。加强支持和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协调，</w:t>
      </w:r>
      <w:r>
        <w:rPr>
          <w:rFonts w:ascii="Microsoft YaHei" w:hAnsi="Microsoft YaHei" w:eastAsia="Microsoft YaHei" w:cs="Microsoft YaHei"/>
          <w:sz w:val="32"/>
          <w:szCs w:val="3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总体确定技术方向和路线， 培育新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的增长点，促进经济转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型升级提质增效。破除制约科技成果转移扩散的障碍，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提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升全市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创新体系整体效能。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〔责任单位：市科技局、市发改委、市经信</w:t>
      </w:r>
      <w:r>
        <w:rPr>
          <w:rFonts w:ascii="KaiTi" w:hAnsi="KaiTi" w:eastAsia="KaiTi" w:cs="KaiTi"/>
          <w:sz w:val="32"/>
          <w:szCs w:val="3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4"/>
        </w:rPr>
        <w:t>委、市财政局、市国资委，各县(市、区)政府、市属开发区管委</w:t>
      </w:r>
    </w:p>
    <w:p>
      <w:pPr>
        <w:ind w:left="3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会〕</w:t>
      </w:r>
    </w:p>
    <w:p>
      <w:pPr>
        <w:ind w:firstLine="662"/>
        <w:spacing w:before="256" w:line="291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2.引导企业加大研发投入。完善支持企业技术创新的普惠性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政策， 全面落实企业研发经费加计扣除、高新技术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企业税收优惠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等政策。引导企业建立研发经费准备金制度，进一步加大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研发投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入， 规范提取、使用研发经费。支持有条件的企业牵头组织实施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省级以上科技计划项目，围绕产业共性关键技术开展科技攻关。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〔责任单位：</w:t>
      </w:r>
      <w:r>
        <w:rPr>
          <w:rFonts w:ascii="KaiTi" w:hAnsi="KaiTi" w:eastAsia="KaiTi" w:cs="KaiTi"/>
          <w:sz w:val="32"/>
          <w:szCs w:val="32"/>
          <w:spacing w:val="-4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市科技局、市经信委、市国资委、市财</w:t>
      </w:r>
      <w:r>
        <w:rPr>
          <w:rFonts w:ascii="KaiTi" w:hAnsi="KaiTi" w:eastAsia="KaiTi" w:cs="KaiTi"/>
          <w:sz w:val="32"/>
          <w:szCs w:val="32"/>
          <w:spacing w:val="-9"/>
        </w:rPr>
        <w:t>政局、市税</w:t>
      </w:r>
    </w:p>
    <w:p>
      <w:pPr>
        <w:ind w:left="21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务局，各县(市、区)政府、市属开发区管委会〕</w:t>
      </w:r>
    </w:p>
    <w:p>
      <w:pPr>
        <w:ind w:left="4" w:right="96" w:firstLine="661"/>
        <w:spacing w:before="255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3.加速高新技术企业发展。实施高新技术企业培育计划， 精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准落实各项税收优惠， 促进企业科技创新发展。按照市、县税收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政策落实责任制，重点加强高新技术企业研发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费用加计扣除、固</w:t>
      </w:r>
    </w:p>
    <w:p>
      <w:pPr>
        <w:ind w:left="4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定资产加速折旧等政策落实，积极促进企业科技创新发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展。强化</w:t>
      </w:r>
    </w:p>
    <w:p>
      <w:pPr>
        <w:spacing w:line="184" w:lineRule="auto"/>
        <w:sectPr>
          <w:footerReference w:type="default" r:id="rId12"/>
          <w:pgSz w:w="11905" w:h="16839"/>
          <w:pgMar w:top="1431" w:right="1430" w:bottom="1155" w:left="1530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firstLine="4"/>
        <w:spacing w:before="138" w:line="292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部门沟通协作， 规范高新技术企业认定流程，确保部门间统计口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径、政策执行一致。开展各项政策宣讲培训，不断提升服务质量，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优化税收环境，以优惠政策的全面落实鼓励引导企业加大研发投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入、提高自主创新能力，为全市经济增长、调结构、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转方式提供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新动能，使高新技术企业成为创新型城市建设的重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要支撑。</w:t>
      </w:r>
      <w:r>
        <w:rPr>
          <w:rFonts w:ascii="Microsoft YaHei" w:hAnsi="Microsoft YaHei" w:eastAsia="Microsoft YaHei" w:cs="Microsoft YaHei"/>
          <w:sz w:val="32"/>
          <w:szCs w:val="32"/>
          <w:spacing w:val="44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〔责</w:t>
      </w:r>
      <w:r>
        <w:rPr>
          <w:rFonts w:ascii="KaiTi" w:hAnsi="KaiTi" w:eastAsia="KaiTi" w:cs="KaiTi"/>
          <w:sz w:val="32"/>
          <w:szCs w:val="32"/>
          <w:spacing w:val="-1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任单位：</w:t>
      </w:r>
      <w:r>
        <w:rPr>
          <w:rFonts w:ascii="KaiTi" w:hAnsi="KaiTi" w:eastAsia="KaiTi" w:cs="KaiTi"/>
          <w:sz w:val="32"/>
          <w:szCs w:val="32"/>
          <w:spacing w:val="-1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市科技局、市财政局、市税务局，</w:t>
      </w:r>
      <w:r>
        <w:rPr>
          <w:rFonts w:ascii="KaiTi" w:hAnsi="KaiTi" w:eastAsia="KaiTi" w:cs="KaiTi"/>
          <w:sz w:val="32"/>
          <w:szCs w:val="32"/>
          <w:spacing w:val="-1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各县(市、区</w:t>
      </w:r>
      <w:r>
        <w:rPr>
          <w:rFonts w:ascii="KaiTi" w:hAnsi="KaiTi" w:eastAsia="KaiTi" w:cs="KaiTi"/>
          <w:sz w:val="32"/>
          <w:szCs w:val="32"/>
          <w:spacing w:val="-12"/>
        </w:rPr>
        <w:t>)政府、</w:t>
      </w:r>
    </w:p>
    <w:p>
      <w:pPr>
        <w:ind w:left="14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ind w:right="93" w:firstLine="644"/>
        <w:spacing w:before="263" w:line="285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4.扶持科技型小微企业快速成长。扩大政策宣传范围， 创新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工作服务方式，建立科技型中小企业服务微信群，每年选择 100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家科技型中小企业的法人（总经理）入群， 让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更多的科技型中小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企业主要负责人了解、掌握、运用好科技创新的相关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政策，提升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创新的积极性和动力。积极开展科技型中小企业评价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工作，推动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企业进入山东省科技型中小微企业信息库，与税务部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门建立资源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共享机制，推动入库企业享受研发费用加计扣除政策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。积极构建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适应科技型中小微企业创新发展需要的科技孵化生态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体系，推进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科技企业孵化器专业化发展。支持行业龙头骨干企业开放内部资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源， 建设专业化众创空间，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扶持上下游小微企业加快发展，形成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龙头骨干企业与小微企业共同发展的良性格局。  </w:t>
      </w:r>
      <w:r>
        <w:rPr>
          <w:rFonts w:ascii="KaiTi" w:hAnsi="KaiTi" w:eastAsia="KaiTi" w:cs="KaiTi"/>
          <w:sz w:val="32"/>
          <w:szCs w:val="32"/>
          <w:spacing w:val="-11"/>
        </w:rPr>
        <w:t>〔责任单</w:t>
      </w:r>
      <w:r>
        <w:rPr>
          <w:rFonts w:ascii="KaiTi" w:hAnsi="KaiTi" w:eastAsia="KaiTi" w:cs="KaiTi"/>
          <w:sz w:val="32"/>
          <w:szCs w:val="32"/>
          <w:spacing w:val="-12"/>
        </w:rPr>
        <w:t>位：市</w:t>
      </w:r>
      <w:r>
        <w:rPr>
          <w:rFonts w:ascii="KaiTi" w:hAnsi="KaiTi" w:eastAsia="KaiTi" w:cs="KaiTi"/>
          <w:sz w:val="32"/>
          <w:szCs w:val="3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9"/>
        </w:rPr>
        <w:t>科技局、市财政局、市税务局，</w:t>
      </w:r>
      <w:r>
        <w:rPr>
          <w:rFonts w:ascii="KaiTi" w:hAnsi="KaiTi" w:eastAsia="KaiTi" w:cs="KaiTi"/>
          <w:sz w:val="32"/>
          <w:szCs w:val="32"/>
          <w:spacing w:val="-1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9"/>
        </w:rPr>
        <w:t>各县(市、区)政府、市属开发区</w:t>
      </w:r>
    </w:p>
    <w:p>
      <w:pPr>
        <w:ind w:left="27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5"/>
        </w:rPr>
        <w:t>管委会〕</w:t>
      </w:r>
    </w:p>
    <w:p>
      <w:pPr>
        <w:spacing w:line="224" w:lineRule="auto"/>
        <w:sectPr>
          <w:footerReference w:type="default" r:id="rId13"/>
          <w:pgSz w:w="11905" w:h="16839"/>
          <w:pgMar w:top="1431" w:right="1427" w:bottom="1155" w:left="1532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670"/>
        <w:spacing w:before="104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（五）完善科技创新平台布局</w:t>
      </w:r>
    </w:p>
    <w:p>
      <w:pPr>
        <w:ind w:right="49" w:firstLine="656"/>
        <w:spacing w:before="249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以提升科技创新能力为目标，研究制定加快我市科技创新平</w:t>
      </w:r>
      <w:r>
        <w:rPr>
          <w:rFonts w:ascii="Microsoft YaHei" w:hAnsi="Microsoft YaHei" w:eastAsia="Microsoft YaHei" w:cs="Microsoft YaHei"/>
          <w:sz w:val="32"/>
          <w:szCs w:val="3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台建设的意见， 优化科技创新平台建设布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局。加快创新平台管理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体制和运行机制创新，</w:t>
      </w:r>
      <w:r>
        <w:rPr>
          <w:rFonts w:ascii="Microsoft YaHei" w:hAnsi="Microsoft YaHei" w:eastAsia="Microsoft YaHei" w:cs="Microsoft YaHei"/>
          <w:sz w:val="32"/>
          <w:szCs w:val="32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构建布局合理、管理科学、运行高效、支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撑有力的科技创新平台体系，提高我市科技研发和自主创新能</w:t>
      </w:r>
    </w:p>
    <w:p>
      <w:pPr>
        <w:ind w:left="3"/>
        <w:spacing w:before="1" w:line="18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>力。</w:t>
      </w:r>
    </w:p>
    <w:p>
      <w:pPr>
        <w:ind w:right="49" w:firstLine="672"/>
        <w:spacing w:before="214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1.鼓励企业设立研发机构。研究制定对企业研发机构建设的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扶持政策，鼓励推动大中型工业企业、规模以上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高新技术企业全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面建设研发机构，着力提升企业研发机构发展水平和支撑企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业转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型升级的能力。支持有条件的企业独立或联合高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校、科研院所建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设满足前沿技术研究、技术开发、试验和验证等需要的企业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技术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中心等研发平台，提高企业自主技术研发能力和科技成果转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化能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力。</w:t>
      </w:r>
      <w:r>
        <w:rPr>
          <w:rFonts w:ascii="KaiTi" w:hAnsi="KaiTi" w:eastAsia="KaiTi" w:cs="KaiTi"/>
          <w:sz w:val="32"/>
          <w:szCs w:val="32"/>
          <w:spacing w:val="-7"/>
        </w:rPr>
        <w:t>〔责任单位：市科技局、市发改委、市经信委、市国资委，</w:t>
      </w:r>
    </w:p>
    <w:p>
      <w:pPr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left="1" w:firstLine="657"/>
        <w:spacing w:before="250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2.加强技术创新平台建设。围绕我市重点领域和优势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产业，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>布局一批重点(工程)实验室、工程(技术)研究中心、技术创新中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心和企业技术中心，加强科技基础设施和科研条件保障能力建</w:t>
      </w:r>
      <w:r>
        <w:rPr>
          <w:rFonts w:ascii="Microsoft YaHei" w:hAnsi="Microsoft YaHei" w:eastAsia="Microsoft YaHei" w:cs="Microsoft YaHei"/>
          <w:sz w:val="32"/>
          <w:szCs w:val="3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设，发挥科技创新平台的引领和带动作用，</w:t>
      </w:r>
      <w:r>
        <w:rPr>
          <w:rFonts w:ascii="Microsoft YaHei" w:hAnsi="Microsoft YaHei" w:eastAsia="Microsoft YaHei" w:cs="Microsoft YaHei"/>
          <w:sz w:val="32"/>
          <w:szCs w:val="32"/>
          <w:spacing w:val="9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提升科技创新能力；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支持符合条件的市级技术创新平台提质升级，实行独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立法人化运</w:t>
      </w:r>
    </w:p>
    <w:p>
      <w:pPr>
        <w:ind w:left="1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行， 鼓励有实力的企业积极创建国家级、省级技术创新平台。进</w:t>
      </w:r>
    </w:p>
    <w:p>
      <w:pPr>
        <w:spacing w:line="184" w:lineRule="auto"/>
        <w:sectPr>
          <w:footerReference w:type="default" r:id="rId14"/>
          <w:pgSz w:w="11905" w:h="16839"/>
          <w:pgMar w:top="1431" w:right="1472" w:bottom="1155" w:left="1534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right="4" w:firstLine="1"/>
        <w:spacing w:before="137" w:line="297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一步巩固和加强省级区域医疗中心建设，围绕我市重点优势领</w:t>
      </w:r>
      <w:r>
        <w:rPr>
          <w:rFonts w:ascii="Microsoft YaHei" w:hAnsi="Microsoft YaHei" w:eastAsia="Microsoft YaHei" w:cs="Microsoft YaHei"/>
          <w:sz w:val="32"/>
          <w:szCs w:val="3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域， 以医疗机构为主体，加强重点学科、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重点专业、特色专科建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设，培育若干省、市级临床医学研究中心。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</w:t>
      </w:r>
      <w:r>
        <w:rPr>
          <w:rFonts w:ascii="KaiTi" w:hAnsi="KaiTi" w:eastAsia="KaiTi" w:cs="KaiTi"/>
          <w:sz w:val="32"/>
          <w:szCs w:val="32"/>
          <w:spacing w:val="1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局、市发改委、市经信委、市卫计委，</w:t>
      </w:r>
      <w:r>
        <w:rPr>
          <w:rFonts w:ascii="KaiTi" w:hAnsi="KaiTi" w:eastAsia="KaiTi" w:cs="KaiTi"/>
          <w:sz w:val="32"/>
          <w:szCs w:val="32"/>
          <w:spacing w:val="-47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各县(市、区)政府、市属</w:t>
      </w:r>
    </w:p>
    <w:p>
      <w:pPr>
        <w:ind w:left="11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开发区管委会〕</w:t>
      </w:r>
    </w:p>
    <w:p>
      <w:pPr>
        <w:ind w:right="4" w:firstLine="661"/>
        <w:spacing w:before="249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3.加强孵化服务平台建设。支持行业骨干企业、创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业投资机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构、社会组织等社会力量投资建设或管理运营创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客空间、创业咖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啡、创新工场等，</w:t>
      </w:r>
      <w:r>
        <w:rPr>
          <w:rFonts w:ascii="Microsoft YaHei" w:hAnsi="Microsoft YaHei" w:eastAsia="Microsoft YaHei" w:cs="Microsoft YaHei"/>
          <w:sz w:val="32"/>
          <w:szCs w:val="32"/>
          <w:spacing w:val="6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打造低成本、便利化、全要素、开放式的众创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空间。鼓励社会资本建设高水平的科技企业孵化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器，积极推荐运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行良好，</w:t>
      </w:r>
      <w:r>
        <w:rPr>
          <w:rFonts w:ascii="Microsoft YaHei" w:hAnsi="Microsoft YaHei" w:eastAsia="Microsoft YaHei" w:cs="Microsoft YaHei"/>
          <w:sz w:val="32"/>
          <w:szCs w:val="32"/>
          <w:spacing w:val="3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成效显著的市级孵化器升级为省级、国家级孵化器。支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持高新技术创业服务中心建设，鼓励优质、高效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创新创业型企业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进驻创业中心。</w:t>
      </w:r>
      <w:r>
        <w:rPr>
          <w:rFonts w:ascii="KaiTi" w:hAnsi="KaiTi" w:eastAsia="KaiTi" w:cs="KaiTi"/>
          <w:sz w:val="32"/>
          <w:szCs w:val="32"/>
          <w:spacing w:val="-7"/>
        </w:rPr>
        <w:t>〔责任单位：市科技局、市发改委、市人社局，</w:t>
      </w:r>
    </w:p>
    <w:p>
      <w:pPr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firstLine="642"/>
        <w:spacing w:before="247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4.加强协同创新组织建设。支持企业加强与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高校科研院所合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作共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建研发机构，积极开展技术研发合作，</w:t>
      </w:r>
      <w:r>
        <w:rPr>
          <w:rFonts w:ascii="Microsoft YaHei" w:hAnsi="Microsoft YaHei" w:eastAsia="Microsoft YaHei" w:cs="Microsoft YaHei"/>
          <w:sz w:val="32"/>
          <w:szCs w:val="32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引进吸收转化科技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果。完善产业技术创新战略联盟建设战略布局，</w:t>
      </w: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支持行业龙头企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业与科研院所、高等院校和中介服务机构联合组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建省、市级产业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技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术创新战略联盟， 联合培养人才、共享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科研设施，合作开展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核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心关键和产业共性技术开发。深入推进创新型产业集群建设，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重</w:t>
      </w:r>
    </w:p>
    <w:p>
      <w:pPr>
        <w:ind w:left="1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点支持一批产业基础好、创新能力强的集群加快发展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。不断深化</w:t>
      </w:r>
    </w:p>
    <w:p>
      <w:pPr>
        <w:spacing w:line="184" w:lineRule="auto"/>
        <w:sectPr>
          <w:footerReference w:type="default" r:id="rId15"/>
          <w:pgSz w:w="11905" w:h="16839"/>
          <w:pgMar w:top="1431" w:right="1521" w:bottom="1155" w:left="1534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2"/>
        <w:spacing w:before="138" w:line="294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产学研合作， 引进一批大学技术转移中心，</w:t>
      </w:r>
      <w:r>
        <w:rPr>
          <w:rFonts w:ascii="Microsoft YaHei" w:hAnsi="Microsoft YaHei" w:eastAsia="Microsoft YaHei" w:cs="Microsoft YaHei"/>
          <w:sz w:val="32"/>
          <w:szCs w:val="32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加快高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校院所科研成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果在聊城转移孵化。充分发挥西安交通大学聊城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科技园、东南大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学技术转移中心聊城分中心、天津大学技术转移中心聊城分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中心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的作用，有重点地做好技术转移服务。  </w:t>
      </w:r>
      <w:r>
        <w:rPr>
          <w:rFonts w:ascii="KaiTi" w:hAnsi="KaiTi" w:eastAsia="KaiTi" w:cs="KaiTi"/>
          <w:sz w:val="32"/>
          <w:szCs w:val="32"/>
          <w:spacing w:val="-12"/>
        </w:rPr>
        <w:t>〔责任单位：市科技局、</w:t>
      </w:r>
      <w:r>
        <w:rPr>
          <w:rFonts w:ascii="KaiTi" w:hAnsi="KaiTi" w:eastAsia="KaiTi" w:cs="KaiTi"/>
          <w:sz w:val="32"/>
          <w:szCs w:val="32"/>
          <w:spacing w:val="2"/>
        </w:rPr>
        <w:t xml:space="preserve">  </w:t>
      </w:r>
      <w:r>
        <w:rPr>
          <w:rFonts w:ascii="KaiTi" w:hAnsi="KaiTi" w:eastAsia="KaiTi" w:cs="KaiTi"/>
          <w:sz w:val="32"/>
          <w:szCs w:val="32"/>
          <w:spacing w:val="-19"/>
        </w:rPr>
        <w:t>市发改委、市经信委、市财政局、市教育局、市国资委，</w:t>
      </w:r>
      <w:r>
        <w:rPr>
          <w:rFonts w:ascii="KaiTi" w:hAnsi="KaiTi" w:eastAsia="KaiTi" w:cs="KaiTi"/>
          <w:sz w:val="32"/>
          <w:szCs w:val="32"/>
          <w:spacing w:val="-7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9"/>
        </w:rPr>
        <w:t>各县(市、</w:t>
      </w:r>
    </w:p>
    <w:p>
      <w:pPr>
        <w:ind w:left="56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区)政府、市属开发区管委会〕</w:t>
      </w:r>
    </w:p>
    <w:p>
      <w:pPr>
        <w:ind w:left="714"/>
        <w:spacing w:before="255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5"/>
        </w:rPr>
        <w:t>(六)提高创新型城市建设支撑能力</w:t>
      </w:r>
    </w:p>
    <w:p>
      <w:pPr>
        <w:ind w:right="60" w:firstLine="665"/>
        <w:spacing w:before="246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围绕加快发展新经济、培育发展新动能、打造发展新引擎，</w:t>
      </w:r>
      <w:r>
        <w:rPr>
          <w:rFonts w:ascii="Microsoft YaHei" w:hAnsi="Microsoft YaHei" w:eastAsia="Microsoft YaHei" w:cs="Microsoft YaHei"/>
          <w:sz w:val="32"/>
          <w:szCs w:val="3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以建立和完善创新创业体系、提升创新创业服务能力为重点任</w:t>
      </w:r>
      <w:r>
        <w:rPr>
          <w:rFonts w:ascii="Microsoft YaHei" w:hAnsi="Microsoft YaHei" w:eastAsia="Microsoft YaHei" w:cs="Microsoft YaHei"/>
          <w:sz w:val="32"/>
          <w:szCs w:val="3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务， 加强资源整合， 全力打造要素集聚化、载体多元化、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服务专</w:t>
      </w:r>
    </w:p>
    <w:p>
      <w:pPr>
        <w:ind w:left="4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业化、资源开放化的创新创业生态环境。</w:t>
      </w:r>
    </w:p>
    <w:p>
      <w:pPr>
        <w:ind w:left="2" w:right="17" w:firstLine="672"/>
        <w:spacing w:before="222" w:line="291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1.确立城市创新发展战略。把自主创新作为我市发展的核心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战略，</w:t>
      </w:r>
      <w:r>
        <w:rPr>
          <w:rFonts w:ascii="Microsoft YaHei" w:hAnsi="Microsoft YaHei" w:eastAsia="Microsoft YaHei" w:cs="Microsoft YaHei"/>
          <w:sz w:val="32"/>
          <w:szCs w:val="32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贯穿到城市经济、科技、教育及社会发展的各个方面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。加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快构建区域创新体系，不断完善创新政策环境，进一步加大科技、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人才投入，提高全社会研发投入占 GDP 的比重，全社会研发投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入及财政科学技术支出达到全省平均水平。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</w:t>
      </w:r>
      <w:r>
        <w:rPr>
          <w:rFonts w:ascii="KaiTi" w:hAnsi="KaiTi" w:eastAsia="KaiTi" w:cs="KaiTi"/>
          <w:sz w:val="32"/>
          <w:szCs w:val="32"/>
          <w:spacing w:val="1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4"/>
        </w:rPr>
        <w:t>局、市发改委、市统计局，各县(市、区)政府、市属开发区管委</w:t>
      </w:r>
    </w:p>
    <w:p>
      <w:pPr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会〕</w:t>
      </w:r>
    </w:p>
    <w:p>
      <w:pPr>
        <w:ind w:left="659"/>
        <w:spacing w:before="250" w:line="641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  <w:position w:val="24"/>
        </w:rPr>
        <w:t>2.加强科技管理体系建设。深化科技体制改革，建立适应地</w:t>
      </w:r>
    </w:p>
    <w:p>
      <w:pPr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方创新驱动发展的组织领导体制和工作推进体系，科学谋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划创新</w:t>
      </w:r>
    </w:p>
    <w:p>
      <w:pPr>
        <w:spacing w:line="183" w:lineRule="auto"/>
        <w:sectPr>
          <w:footerReference w:type="default" r:id="rId16"/>
          <w:pgSz w:w="11905" w:h="16839"/>
          <w:pgMar w:top="1431" w:right="1415" w:bottom="1155" w:left="1532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firstLine="2"/>
        <w:spacing w:before="137" w:line="280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发展工作格局。加强科技管理队伍建设，</w:t>
      </w:r>
      <w:r>
        <w:rPr>
          <w:rFonts w:ascii="Microsoft YaHei" w:hAnsi="Microsoft YaHei" w:eastAsia="Microsoft YaHei" w:cs="Microsoft YaHei"/>
          <w:sz w:val="32"/>
          <w:szCs w:val="32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强化服务意识， 注重职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业素养，提高科技管理的科学化规范化精细化水平。加强对县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（市、区）、乡镇科技工作的指导，提高地方科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技管理水平和服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务能力。支持有条件的县（市、区）和市属开发区制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定创新发展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规划，</w:t>
      </w:r>
      <w:r>
        <w:rPr>
          <w:rFonts w:ascii="Microsoft YaHei" w:hAnsi="Microsoft YaHei" w:eastAsia="Microsoft YaHei" w:cs="Microsoft YaHei"/>
          <w:sz w:val="32"/>
          <w:szCs w:val="32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在科技管理、知识产权运用和保护、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人才吸引等方面探索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>先行先试改革措施。</w:t>
      </w:r>
      <w:r>
        <w:rPr>
          <w:rFonts w:ascii="KaiTi" w:hAnsi="KaiTi" w:eastAsia="KaiTi" w:cs="KaiTi"/>
          <w:sz w:val="32"/>
          <w:szCs w:val="32"/>
          <w:spacing w:val="-16"/>
        </w:rPr>
        <w:t>〔责任单位：市科技局，</w:t>
      </w:r>
      <w:r>
        <w:rPr>
          <w:rFonts w:ascii="KaiTi" w:hAnsi="KaiTi" w:eastAsia="KaiTi" w:cs="KaiTi"/>
          <w:sz w:val="32"/>
          <w:szCs w:val="32"/>
          <w:spacing w:val="-1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6"/>
        </w:rPr>
        <w:t>各县(市、区)政府、</w:t>
      </w:r>
    </w:p>
    <w:p>
      <w:pPr>
        <w:ind w:left="14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ind w:left="1" w:right="60" w:firstLine="661"/>
        <w:spacing w:before="244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3.促进科技与金融紧密结合。拓宽科技型企业融资渠道， 推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动规模以上高新技术企业和科技型企业规范化公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司制改制，鼓励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改制企业通过上市挂牌等多方式融资。大力培育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科技型企业挂牌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上市主体，支持符合条件的科技型企业在境内外资本市场上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市或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在全国中小企业股份转让系统、区域股权交易中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心挂牌，引导符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合条件的科技型企业发行短期融资券、中期票据、公司债券等，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鼓励科技型企业积极对接省政府直投基金、市政府直投基金， 多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元化拓宽融资渠道。充分发挥融资担保机构作用， 为科技型企业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提供融资支持。  </w:t>
      </w:r>
      <w:r>
        <w:rPr>
          <w:rFonts w:ascii="KaiTi" w:hAnsi="KaiTi" w:eastAsia="KaiTi" w:cs="KaiTi"/>
          <w:sz w:val="32"/>
          <w:szCs w:val="32"/>
          <w:spacing w:val="-12"/>
        </w:rPr>
        <w:t>〔责任单位：市金融办、市</w:t>
      </w:r>
      <w:r>
        <w:rPr>
          <w:rFonts w:ascii="KaiTi" w:hAnsi="KaiTi" w:eastAsia="KaiTi" w:cs="KaiTi"/>
          <w:sz w:val="32"/>
          <w:szCs w:val="32"/>
          <w:spacing w:val="-13"/>
        </w:rPr>
        <w:t>财政局、市科技局，</w:t>
      </w:r>
    </w:p>
    <w:p>
      <w:pPr>
        <w:ind w:left="1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left="2" w:right="106" w:firstLine="641"/>
        <w:spacing w:before="252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4.畅通科技成果转移转化渠道。建立健全以科技成果转移转</w:t>
      </w:r>
      <w:r>
        <w:rPr>
          <w:rFonts w:ascii="Microsoft YaHei" w:hAnsi="Microsoft YaHei" w:eastAsia="Microsoft YaHei" w:cs="Microsoft YaHei"/>
          <w:sz w:val="32"/>
          <w:szCs w:val="3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化服务为重点的科技服务体系，大力培育科技成果转移转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化服务</w:t>
      </w:r>
    </w:p>
    <w:p>
      <w:pPr>
        <w:spacing w:line="184" w:lineRule="auto"/>
        <w:jc w:val="righ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机构。加强科技成果转移转化中心建设，完善科技成果转化渠道。</w:t>
      </w:r>
    </w:p>
    <w:p>
      <w:pPr>
        <w:spacing w:line="184" w:lineRule="auto"/>
        <w:sectPr>
          <w:footerReference w:type="default" r:id="rId17"/>
          <w:pgSz w:w="11905" w:h="16839"/>
          <w:pgMar w:top="1431" w:right="1415" w:bottom="1155" w:left="1532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firstLine="1"/>
        <w:spacing w:before="138" w:line="280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打造一支懂技术、懂市场的技术经纪人队伍，为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科技成果供需双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方牵线搭桥， 提高技术交易成功率，促进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科技成果转移转化、产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业化。鼓励国内外知名科技服务机构在我市设立分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支机构，重点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扶持发展技术转移、检验检测认证、创业孵化、知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识产权等科技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服务机构。改进和完善科技成果评价体系，建立以科技创新质量、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贡献、绩效为导向的分类评价体系，正确评价科技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创新成果的科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学价值、技术价值、经济价值、社会价值、文化价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值。改进完善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政府科技奖励制度， 提升奖励的科学性、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准确性和公信力、影响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力。 </w:t>
      </w:r>
      <w:r>
        <w:rPr>
          <w:rFonts w:ascii="KaiTi" w:hAnsi="KaiTi" w:eastAsia="KaiTi" w:cs="KaiTi"/>
          <w:sz w:val="32"/>
          <w:szCs w:val="32"/>
          <w:spacing w:val="-7"/>
        </w:rPr>
        <w:t>〔责任单位：市科技局、市工商局，各县(市、区)政</w:t>
      </w:r>
      <w:r>
        <w:rPr>
          <w:rFonts w:ascii="KaiTi" w:hAnsi="KaiTi" w:eastAsia="KaiTi" w:cs="KaiTi"/>
          <w:sz w:val="32"/>
          <w:szCs w:val="32"/>
          <w:spacing w:val="-8"/>
        </w:rPr>
        <w:t>府、市</w:t>
      </w:r>
    </w:p>
    <w:p>
      <w:pPr>
        <w:ind w:left="1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</w:rPr>
        <w:t>属开发区管委会〕</w:t>
      </w:r>
    </w:p>
    <w:p>
      <w:pPr>
        <w:ind w:right="26" w:firstLine="687"/>
        <w:spacing w:before="242" w:line="289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5.加强产学研合作。继续扩大和深化与国内知名高校的合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作， 充分利用我市与北京、上海、西安等高校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院所建立的良好合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作关系，</w:t>
      </w:r>
      <w:r>
        <w:rPr>
          <w:rFonts w:ascii="Microsoft YaHei" w:hAnsi="Microsoft YaHei" w:eastAsia="Microsoft YaHei" w:cs="Microsoft YaHei"/>
          <w:sz w:val="32"/>
          <w:szCs w:val="32"/>
          <w:spacing w:val="4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利用聊城大学、聊城职业技术学院、市农科院等地方高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校院所的优势， 吸引各类人才和技术向我市集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聚和转移。积极推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动高校科研院所与企业开展产学研合作， 参与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企业技术攻关、产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品开发、设备改造和管理创新，共建大学科技园、高校孵化器、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高校众创空间、大学生实习实训基地等创新创业载体平台。</w:t>
      </w:r>
      <w:r>
        <w:rPr>
          <w:rFonts w:ascii="Microsoft YaHei" w:hAnsi="Microsoft YaHei" w:eastAsia="Microsoft YaHei" w:cs="Microsoft YaHei"/>
          <w:sz w:val="32"/>
          <w:szCs w:val="32"/>
          <w:spacing w:val="5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〔责</w:t>
      </w:r>
      <w:r>
        <w:rPr>
          <w:rFonts w:ascii="KaiTi" w:hAnsi="KaiTi" w:eastAsia="KaiTi" w:cs="KaiTi"/>
          <w:sz w:val="32"/>
          <w:szCs w:val="3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任单位：</w:t>
      </w:r>
      <w:r>
        <w:rPr>
          <w:rFonts w:ascii="KaiTi" w:hAnsi="KaiTi" w:eastAsia="KaiTi" w:cs="KaiTi"/>
          <w:sz w:val="32"/>
          <w:szCs w:val="32"/>
          <w:spacing w:val="-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市科技局、市人社局、市教育局，</w:t>
      </w:r>
      <w:r>
        <w:rPr>
          <w:rFonts w:ascii="KaiTi" w:hAnsi="KaiTi" w:eastAsia="KaiTi" w:cs="KaiTi"/>
          <w:sz w:val="32"/>
          <w:szCs w:val="32"/>
          <w:spacing w:val="-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各县(市、区)政府、</w:t>
      </w:r>
    </w:p>
    <w:p>
      <w:pPr>
        <w:ind w:left="13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ind w:left="675"/>
        <w:spacing w:before="250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</w:rPr>
        <w:t>（七）激发科技人才创新活力</w:t>
      </w:r>
    </w:p>
    <w:p>
      <w:pPr>
        <w:spacing w:line="226" w:lineRule="auto"/>
        <w:sectPr>
          <w:footerReference w:type="default" r:id="rId18"/>
          <w:pgSz w:w="11905" w:h="16839"/>
          <w:pgMar w:top="1431" w:right="1432" w:bottom="1155" w:left="1533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firstLine="675"/>
        <w:spacing w:before="137" w:line="286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1.优化人才发展政策环境。构建各类人才脱颖而出、梯队发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展、自由流动的制度环境。完善财政性科研项目和资金管理制度，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加大对实施法人治理结构科研院所的创新支持力度。确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立科技人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才队伍建设的战略地位，真正把人才作为第一资源牢牢抓在手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上， 营造“尊重科学、尊重知识、尊重人才、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尊重创造”的良好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氛围。研究制定人才引进、培养、使用管理的政策体系；</w:t>
      </w:r>
      <w:r>
        <w:rPr>
          <w:rFonts w:ascii="Microsoft YaHei" w:hAnsi="Microsoft YaHei" w:eastAsia="Microsoft YaHei" w:cs="Microsoft YaHei"/>
          <w:sz w:val="32"/>
          <w:szCs w:val="32"/>
          <w:spacing w:val="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进一步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放宽人才政策， 多方面鼓励各类人才来我市创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新创业发展；引导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人才向企业、农村、科研生产一线流动，形成用事业造就人才、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用环境聚集人才、用制度激励人才、用法规保障人才的良好氛围，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形成持续稳定支持科技人才的长效机制。  </w:t>
      </w:r>
      <w:r>
        <w:rPr>
          <w:rFonts w:ascii="KaiTi" w:hAnsi="KaiTi" w:eastAsia="KaiTi" w:cs="KaiTi"/>
          <w:sz w:val="32"/>
          <w:szCs w:val="32"/>
          <w:spacing w:val="-12"/>
        </w:rPr>
        <w:t>〔责任单位：市委组织</w:t>
      </w:r>
      <w:r>
        <w:rPr>
          <w:rFonts w:ascii="KaiTi" w:hAnsi="KaiTi" w:eastAsia="KaiTi" w:cs="KaiTi"/>
          <w:sz w:val="32"/>
          <w:szCs w:val="32"/>
          <w:spacing w:val="-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部、市科技局、市人社局、市财政局，</w:t>
      </w:r>
      <w:r>
        <w:rPr>
          <w:rFonts w:ascii="KaiTi" w:hAnsi="KaiTi" w:eastAsia="KaiTi" w:cs="KaiTi"/>
          <w:sz w:val="32"/>
          <w:szCs w:val="32"/>
          <w:spacing w:val="-4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8"/>
        </w:rPr>
        <w:t>各县(市、区)政府、市属</w:t>
      </w:r>
    </w:p>
    <w:p>
      <w:pPr>
        <w:ind w:left="13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开发区管委会〕</w:t>
      </w:r>
    </w:p>
    <w:p>
      <w:pPr>
        <w:ind w:firstLine="659"/>
        <w:spacing w:before="249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2.完善科技人才发展机制。制定并实施以增加知识价值为导</w:t>
      </w:r>
      <w:r>
        <w:rPr>
          <w:rFonts w:ascii="Microsoft YaHei" w:hAnsi="Microsoft YaHei" w:eastAsia="Microsoft YaHei" w:cs="Microsoft YaHei"/>
          <w:sz w:val="32"/>
          <w:szCs w:val="32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向的分配政策，发挥收入分配政策对科研人员创新的激励导向作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用，建立体现增加知识价值的收入分配机制。完善人才评价机制，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分类推进人才评价机制改革，激发人才创新创造创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业活力。改革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和完善人才发展机制，加强人才体制机制创新，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支持科技人才创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新创业。鼓励各类企业通过股权、期权、分红等激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励方式，调动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科研人员创新积极性。鼓励科技人员在我市兼职创业、在岗创业，</w:t>
      </w:r>
    </w:p>
    <w:p>
      <w:pPr>
        <w:ind w:left="4"/>
        <w:spacing w:line="192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鼓励大学生创新创业。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〔责任单位：市科技局、市委组织部、市</w:t>
      </w:r>
    </w:p>
    <w:p>
      <w:pPr>
        <w:spacing w:line="192" w:lineRule="auto"/>
        <w:sectPr>
          <w:footerReference w:type="default" r:id="rId19"/>
          <w:pgSz w:w="11905" w:h="16839"/>
          <w:pgMar w:top="1431" w:right="1432" w:bottom="1155" w:left="1532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spacing w:before="104" w:line="638" w:lineRule="exact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3"/>
          <w:position w:val="24"/>
        </w:rPr>
        <w:t>发改委、市经信委、市人社局、市教育局、市财政局、市卫计委，</w:t>
      </w:r>
    </w:p>
    <w:p>
      <w:pPr>
        <w:ind w:left="1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right="1" w:firstLine="663"/>
        <w:spacing w:before="247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3.加快创新型人才培养和引进。积极对接国家、省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各类人才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计划和交流活动，加大柔性引才力度，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支持外籍高层次人才和急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需紧缺人才来聊工作、创新创业， 提供高效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便捷的人才签证、工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作许可审批服务。支持国内外高校、科研机构在我市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设立新型研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发机构和中试基地，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打造一批博士后创新实践基地、专家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服务基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20"/>
        </w:rPr>
        <w:t>地和留学人员创业园，</w:t>
      </w:r>
      <w:r>
        <w:rPr>
          <w:rFonts w:ascii="Microsoft YaHei" w:hAnsi="Microsoft YaHei" w:eastAsia="Microsoft YaHei" w:cs="Microsoft YaHei"/>
          <w:sz w:val="32"/>
          <w:szCs w:val="32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0"/>
        </w:rPr>
        <w:t>引进培育“两院”院士、“千人计划”“万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人计划”“泰山学者”“泰山产业领军人才”等高层次人才。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>加强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重点产业人才发展统筹规划和分类指导，</w:t>
      </w:r>
      <w:r>
        <w:rPr>
          <w:rFonts w:ascii="Microsoft YaHei" w:hAnsi="Microsoft YaHei" w:eastAsia="Microsoft YaHei" w:cs="Microsoft YaHei"/>
          <w:sz w:val="32"/>
          <w:szCs w:val="32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围绕培育壮大战略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性新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兴产业和改造提升传统产业，大力培养和引进急需紧缺的各类人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才。</w:t>
      </w:r>
      <w:r>
        <w:rPr>
          <w:rFonts w:ascii="KaiTi" w:hAnsi="KaiTi" w:eastAsia="KaiTi" w:cs="KaiTi"/>
          <w:sz w:val="32"/>
          <w:szCs w:val="32"/>
          <w:spacing w:val="-15"/>
        </w:rPr>
        <w:t>〔责任单位：</w:t>
      </w:r>
      <w:r>
        <w:rPr>
          <w:rFonts w:ascii="KaiTi" w:hAnsi="KaiTi" w:eastAsia="KaiTi" w:cs="KaiTi"/>
          <w:sz w:val="32"/>
          <w:szCs w:val="32"/>
          <w:spacing w:val="-47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5"/>
        </w:rPr>
        <w:t>市委组织部、市科技局、市人社局、市发改委、</w:t>
      </w:r>
    </w:p>
    <w:p>
      <w:pPr>
        <w:spacing w:line="221" w:lineRule="auto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市经信委、市财政局，</w:t>
      </w:r>
      <w:r>
        <w:rPr>
          <w:rFonts w:ascii="KaiTi" w:hAnsi="KaiTi" w:eastAsia="KaiTi" w:cs="KaiTi"/>
          <w:sz w:val="32"/>
          <w:szCs w:val="32"/>
          <w:spacing w:val="-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6"/>
        </w:rPr>
        <w:t>各县(市、区)政府、市属开发区管委会〕</w:t>
      </w:r>
    </w:p>
    <w:p>
      <w:pPr>
        <w:ind w:right="113" w:firstLine="641"/>
        <w:spacing w:before="251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4.加强职业技术人才教育。依托高等院校科技资源，积极推</w:t>
      </w:r>
      <w:r>
        <w:rPr>
          <w:rFonts w:ascii="Microsoft YaHei" w:hAnsi="Microsoft YaHei" w:eastAsia="Microsoft YaHei" w:cs="Microsoft YaHei"/>
          <w:sz w:val="32"/>
          <w:szCs w:val="3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动我市生产、建设、服务和管理一线高素质的技术应用型人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才和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技能型专门人才的培养。支持聊城职业技术学院创建省优质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高职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院校， 完善创新型技能人才队伍建设的培养机制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， 建立专业化的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创新创业课程专任教师队伍，着重培养技术技能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型、复合技能型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和知识技能型的各类高级技能人才。  </w:t>
      </w:r>
      <w:r>
        <w:rPr>
          <w:rFonts w:ascii="KaiTi" w:hAnsi="KaiTi" w:eastAsia="KaiTi" w:cs="KaiTi"/>
          <w:sz w:val="32"/>
          <w:szCs w:val="32"/>
          <w:spacing w:val="-11"/>
        </w:rPr>
        <w:t>〔责</w:t>
      </w:r>
      <w:r>
        <w:rPr>
          <w:rFonts w:ascii="KaiTi" w:hAnsi="KaiTi" w:eastAsia="KaiTi" w:cs="KaiTi"/>
          <w:sz w:val="32"/>
          <w:szCs w:val="32"/>
          <w:spacing w:val="-12"/>
        </w:rPr>
        <w:t>任单位：市委组织部、</w:t>
      </w:r>
    </w:p>
    <w:p>
      <w:pPr>
        <w:spacing w:line="221" w:lineRule="auto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1"/>
        </w:rPr>
        <w:t>市人社局、市科技局、市教育局、市财政局</w:t>
      </w:r>
      <w:r>
        <w:rPr>
          <w:rFonts w:ascii="KaiTi" w:hAnsi="KaiTi" w:eastAsia="KaiTi" w:cs="KaiTi"/>
          <w:sz w:val="32"/>
          <w:szCs w:val="32"/>
          <w:spacing w:val="-12"/>
        </w:rPr>
        <w:t>，各县(市、区)政府、</w:t>
      </w:r>
    </w:p>
    <w:p>
      <w:pPr>
        <w:spacing w:line="221" w:lineRule="auto"/>
        <w:sectPr>
          <w:footerReference w:type="default" r:id="rId20"/>
          <w:pgSz w:w="11905" w:h="16839"/>
          <w:pgMar w:top="1431" w:right="1408" w:bottom="1155" w:left="1533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2"/>
        <w:spacing w:before="104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市属开发区管委会〕</w:t>
      </w:r>
    </w:p>
    <w:p>
      <w:pPr>
        <w:ind w:left="1" w:firstLine="665"/>
        <w:spacing w:before="242" w:line="289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5.加强科研团队建设。鼓励由知名专家牵头，科研院校科技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人员为支撑，</w:t>
      </w:r>
      <w:r>
        <w:rPr>
          <w:rFonts w:ascii="Microsoft YaHei" w:hAnsi="Microsoft YaHei" w:eastAsia="Microsoft YaHei" w:cs="Microsoft YaHei"/>
          <w:sz w:val="32"/>
          <w:szCs w:val="32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企业研发人员为骨干的科研人才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团队建设，围绕全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市新旧动能转换重大战略的技术需求，瞄准产业技术发展制高</w:t>
      </w:r>
      <w:r>
        <w:rPr>
          <w:rFonts w:ascii="Microsoft YaHei" w:hAnsi="Microsoft YaHei" w:eastAsia="Microsoft YaHei" w:cs="Microsoft YaHei"/>
          <w:sz w:val="32"/>
          <w:szCs w:val="3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点，</w:t>
      </w:r>
      <w:r>
        <w:rPr>
          <w:rFonts w:ascii="Microsoft YaHei" w:hAnsi="Microsoft YaHei" w:eastAsia="Microsoft YaHei" w:cs="Microsoft YaHei"/>
          <w:sz w:val="32"/>
          <w:szCs w:val="32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在基础研究、应用开发、产业化示范等创新活动中发挥科研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人才队伍主力军作用，努力实现重大关键技术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突破。鼓励各企事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业单位在科研条件保障、科研经费支持等方面向科研团队倾斜，</w:t>
      </w:r>
      <w:r>
        <w:rPr>
          <w:rFonts w:ascii="Microsoft YaHei" w:hAnsi="Microsoft YaHei" w:eastAsia="Microsoft YaHei" w:cs="Microsoft YaHei"/>
          <w:sz w:val="32"/>
          <w:szCs w:val="3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支持科研团队承担各级科技任务。 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〔责任单位：市科技局、市发</w:t>
      </w:r>
      <w:r>
        <w:rPr>
          <w:rFonts w:ascii="KaiTi" w:hAnsi="KaiTi" w:eastAsia="KaiTi" w:cs="KaiTi"/>
          <w:sz w:val="32"/>
          <w:szCs w:val="32"/>
          <w:spacing w:val="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3"/>
        </w:rPr>
        <w:t>改委、市经信委、市人社局、市教育局、市财政局、市卫计委，</w:t>
      </w:r>
    </w:p>
    <w:p>
      <w:pPr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left="673"/>
        <w:spacing w:before="250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（八）营造充满活力的创新创业生态环境</w:t>
      </w:r>
    </w:p>
    <w:p>
      <w:pPr>
        <w:ind w:left="2" w:firstLine="660"/>
        <w:spacing w:before="246" w:line="2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围绕加快发展新经济、培育发展新动能、打造发展新引擎，</w:t>
      </w:r>
      <w:r>
        <w:rPr>
          <w:rFonts w:ascii="Microsoft YaHei" w:hAnsi="Microsoft YaHei" w:eastAsia="Microsoft YaHei" w:cs="Microsoft YaHei"/>
          <w:sz w:val="32"/>
          <w:szCs w:val="3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以激发全社会创新潜能和创业活力为主线，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以建立和完善创新创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业体系、提升创新创业服务能力为重点任务，加强资源整合，</w:t>
      </w: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全</w:t>
      </w:r>
    </w:p>
    <w:p>
      <w:pPr>
        <w:ind w:left="2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力打造有利于创新创业的生态系统和生态环境。</w:t>
      </w:r>
    </w:p>
    <w:p>
      <w:pPr>
        <w:ind w:right="45" w:firstLine="672"/>
        <w:spacing w:before="223" w:line="27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1.提高科技创新服务能力。建立科技成果信息系统，加强科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技成果数据资源开发利用，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完善科技报告共享服务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机制，促进科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技成果转化。支持市内高校和科研院所整合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科研资源，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面向市场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提供专业化的研发设计服务；继续推进大型科学仪器设备协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作共</w:t>
      </w:r>
    </w:p>
    <w:p>
      <w:pPr>
        <w:ind w:left="1"/>
        <w:spacing w:before="1" w:line="22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享工作，促进科学仪器设备服务大众创新创业。鼓励各级重点(工</w:t>
      </w:r>
    </w:p>
    <w:p>
      <w:pPr>
        <w:spacing w:line="221" w:lineRule="auto"/>
        <w:sectPr>
          <w:footerReference w:type="default" r:id="rId21"/>
          <w:pgSz w:w="11905" w:h="16839"/>
          <w:pgMar w:top="1431" w:right="1475" w:bottom="1155" w:left="1535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3" w:right="6" w:hanging="1"/>
        <w:spacing w:before="137" w:line="288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程)实验室、工程(技术)研究中心、企业技术中心等创新服务平台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开放科学仪器，</w:t>
      </w:r>
      <w:r>
        <w:rPr>
          <w:rFonts w:ascii="Microsoft YaHei" w:hAnsi="Microsoft YaHei" w:eastAsia="Microsoft YaHei" w:cs="Microsoft YaHei"/>
          <w:sz w:val="32"/>
          <w:szCs w:val="32"/>
          <w:spacing w:val="65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以创新券方式，为科技型中小微企业提供检测、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>试验、分析等科技服务活动。</w:t>
      </w:r>
      <w:r>
        <w:rPr>
          <w:rFonts w:ascii="KaiTi" w:hAnsi="KaiTi" w:eastAsia="KaiTi" w:cs="KaiTi"/>
          <w:sz w:val="32"/>
          <w:szCs w:val="32"/>
          <w:spacing w:val="-16"/>
        </w:rPr>
        <w:t>〔责任单位：</w:t>
      </w:r>
      <w:r>
        <w:rPr>
          <w:rFonts w:ascii="KaiTi" w:hAnsi="KaiTi" w:eastAsia="KaiTi" w:cs="KaiTi"/>
          <w:sz w:val="32"/>
          <w:szCs w:val="32"/>
          <w:spacing w:val="-1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6"/>
        </w:rPr>
        <w:t>市</w:t>
      </w:r>
      <w:r>
        <w:rPr>
          <w:rFonts w:ascii="KaiTi" w:hAnsi="KaiTi" w:eastAsia="KaiTi" w:cs="KaiTi"/>
          <w:sz w:val="32"/>
          <w:szCs w:val="32"/>
          <w:spacing w:val="-17"/>
        </w:rPr>
        <w:t>科技局、市发改委、</w:t>
      </w:r>
    </w:p>
    <w:p>
      <w:pPr>
        <w:spacing w:line="221" w:lineRule="auto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市经信委、市教育局，</w:t>
      </w:r>
      <w:r>
        <w:rPr>
          <w:rFonts w:ascii="KaiTi" w:hAnsi="KaiTi" w:eastAsia="KaiTi" w:cs="KaiTi"/>
          <w:sz w:val="32"/>
          <w:szCs w:val="32"/>
          <w:spacing w:val="-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6"/>
        </w:rPr>
        <w:t>各县(市、区)政府、市属开发区管委会〕</w:t>
      </w:r>
    </w:p>
    <w:p>
      <w:pPr>
        <w:ind w:left="1" w:right="67" w:firstLine="659"/>
        <w:spacing w:before="203" w:line="293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2.积极培育创新文化。支持各县(市、区)和市属开发区因地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制宜， 不断推进科技管理体制机制政策创新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。深入实施全民科学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素质行动计划， 全面提高公民科学素养和创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新意识，形成尊重科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学、尊重知识、尊重人才、尊重创造的社会风尚。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激发全社会创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新活力，</w:t>
      </w:r>
      <w:r>
        <w:rPr>
          <w:rFonts w:ascii="Microsoft YaHei" w:hAnsi="Microsoft YaHei" w:eastAsia="Microsoft YaHei" w:cs="Microsoft YaHei"/>
          <w:sz w:val="32"/>
          <w:szCs w:val="32"/>
          <w:spacing w:val="9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营造崇尚科学、尊重创新的社会氛围，倡导精益求精、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>追求卓越的工匠精神，彰显勇于创新、宽容失败的创新文化。</w:t>
      </w:r>
      <w:r>
        <w:rPr>
          <w:rFonts w:ascii="KaiTi" w:hAnsi="KaiTi" w:eastAsia="KaiTi" w:cs="KaiTi"/>
          <w:sz w:val="32"/>
          <w:szCs w:val="32"/>
          <w:spacing w:val="-16"/>
        </w:rPr>
        <w:t>〔责</w:t>
      </w:r>
      <w:r>
        <w:rPr>
          <w:rFonts w:ascii="KaiTi" w:hAnsi="KaiTi" w:eastAsia="KaiTi" w:cs="KaiTi"/>
          <w:sz w:val="32"/>
          <w:szCs w:val="32"/>
          <w:spacing w:val="1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任单位：</w:t>
      </w:r>
      <w:r>
        <w:rPr>
          <w:rFonts w:ascii="KaiTi" w:hAnsi="KaiTi" w:eastAsia="KaiTi" w:cs="KaiTi"/>
          <w:sz w:val="32"/>
          <w:szCs w:val="32"/>
          <w:spacing w:val="-12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市科技局、市科协，</w:t>
      </w:r>
      <w:r>
        <w:rPr>
          <w:rFonts w:ascii="KaiTi" w:hAnsi="KaiTi" w:eastAsia="KaiTi" w:cs="KaiTi"/>
          <w:sz w:val="32"/>
          <w:szCs w:val="32"/>
          <w:spacing w:val="-6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2"/>
        </w:rPr>
        <w:t>各县(市、区)政府</w:t>
      </w:r>
      <w:r>
        <w:rPr>
          <w:rFonts w:ascii="KaiTi" w:hAnsi="KaiTi" w:eastAsia="KaiTi" w:cs="KaiTi"/>
          <w:sz w:val="32"/>
          <w:szCs w:val="32"/>
          <w:spacing w:val="-13"/>
        </w:rPr>
        <w:t>、市属开发区管</w:t>
      </w:r>
    </w:p>
    <w:p>
      <w:pPr>
        <w:ind w:left="11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</w:rPr>
        <w:t>委会〕</w:t>
      </w:r>
    </w:p>
    <w:p>
      <w:pPr>
        <w:ind w:right="68" w:firstLine="664"/>
        <w:spacing w:before="247" w:line="280" w:lineRule="auto"/>
        <w:jc w:val="both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3.大力提高全民科学素质。加强科学技术普及，深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入实施全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民科学素质行动计划，完善科普基础设施建设，</w:t>
      </w:r>
      <w:r>
        <w:rPr>
          <w:rFonts w:ascii="Microsoft YaHei" w:hAnsi="Microsoft YaHei" w:eastAsia="Microsoft YaHei" w:cs="Microsoft YaHei"/>
          <w:sz w:val="32"/>
          <w:szCs w:val="32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大力提升科普基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</w:rPr>
        <w:t>础设施与科普服务信息化水平。支持有条件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的县(市、区)和市属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开发区发展科普旅游、科普会展、科普教品等科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普产业， 争创国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家、省级科普示范基地和特色科普基地。推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动科研院所、高校、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企业的各类科研基地和设施向社会公众开放，带动全社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会公众科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技文化素质和水平的提升。加强农村科普公共服务建设，广泛开</w:t>
      </w:r>
    </w:p>
    <w:p>
      <w:pPr>
        <w:ind w:left="4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展农业科技教育培训和农村科普活动，助力社会主义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新农村和生</w:t>
      </w:r>
    </w:p>
    <w:p>
      <w:pPr>
        <w:spacing w:line="184" w:lineRule="auto"/>
        <w:sectPr>
          <w:footerReference w:type="default" r:id="rId22"/>
          <w:pgSz w:w="11905" w:h="16839"/>
          <w:pgMar w:top="1431" w:right="1409" w:bottom="1155" w:left="1530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spacing w:before="137" w:line="638" w:lineRule="exact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9"/>
          <w:position w:val="23"/>
        </w:rPr>
        <w:t>态文明建设。</w:t>
      </w:r>
      <w:r>
        <w:rPr>
          <w:rFonts w:ascii="KaiTi" w:hAnsi="KaiTi" w:eastAsia="KaiTi" w:cs="KaiTi"/>
          <w:sz w:val="32"/>
          <w:szCs w:val="32"/>
          <w:spacing w:val="-19"/>
          <w:position w:val="23"/>
        </w:rPr>
        <w:t>〔责任单位：</w:t>
      </w:r>
      <w:r>
        <w:rPr>
          <w:rFonts w:ascii="KaiTi" w:hAnsi="KaiTi" w:eastAsia="KaiTi" w:cs="KaiTi"/>
          <w:sz w:val="32"/>
          <w:szCs w:val="32"/>
          <w:spacing w:val="-75"/>
          <w:position w:val="23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9"/>
          <w:position w:val="23"/>
        </w:rPr>
        <w:t>市科协、市科技局、市农委，各县(市、</w:t>
      </w:r>
    </w:p>
    <w:p>
      <w:pPr>
        <w:ind w:left="56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区)政府、市属开发区管委会〕</w:t>
      </w:r>
    </w:p>
    <w:p>
      <w:pPr>
        <w:ind w:left="676"/>
        <w:spacing w:before="250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</w:rPr>
        <w:t>（九）实施知识产权战略</w:t>
      </w:r>
    </w:p>
    <w:p>
      <w:pPr>
        <w:ind w:right="65" w:firstLine="646"/>
        <w:spacing w:before="253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认真贯彻落实国家、省、市知识产权战略纲要，</w:t>
      </w:r>
      <w:r>
        <w:rPr>
          <w:rFonts w:ascii="KaiTi" w:hAnsi="KaiTi" w:eastAsia="KaiTi" w:cs="KaiTi"/>
          <w:sz w:val="32"/>
          <w:szCs w:val="32"/>
          <w:spacing w:val="-5"/>
        </w:rPr>
        <w:t>加大知识产</w:t>
      </w:r>
      <w:r>
        <w:rPr>
          <w:rFonts w:ascii="KaiTi" w:hAnsi="KaiTi" w:eastAsia="KaiTi" w:cs="KaiTi"/>
          <w:sz w:val="32"/>
          <w:szCs w:val="32"/>
          <w:spacing w:val="7"/>
        </w:rPr>
        <w:t xml:space="preserve"> </w:t>
      </w:r>
      <w:r>
        <w:rPr>
          <w:rFonts w:ascii="KaiTi" w:hAnsi="KaiTi" w:eastAsia="KaiTi" w:cs="KaiTi"/>
          <w:sz w:val="32"/>
          <w:szCs w:val="32"/>
          <w:spacing w:val="-3"/>
        </w:rPr>
        <w:t>权宣传力度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，大力发展知识产权服务，完善知识产权激励机制，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加强知识产权保护力度，强化知识产权管理，</w:t>
      </w:r>
      <w:r>
        <w:rPr>
          <w:rFonts w:ascii="KaiTi" w:hAnsi="KaiTi" w:eastAsia="KaiTi" w:cs="KaiTi"/>
          <w:sz w:val="32"/>
          <w:szCs w:val="32"/>
          <w:spacing w:val="-4"/>
        </w:rPr>
        <w:t>不断增强知识产权</w:t>
      </w:r>
    </w:p>
    <w:p>
      <w:pPr>
        <w:ind w:left="8"/>
        <w:spacing w:before="1" w:line="19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对经济社会发展的支撑和保障作用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。</w:t>
      </w:r>
    </w:p>
    <w:p>
      <w:pPr>
        <w:ind w:left="1" w:right="65" w:firstLine="673"/>
        <w:spacing w:before="192" w:line="280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1.推进知识产权服务平台建设。积极推进专利中介服务机构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建设，</w:t>
      </w:r>
      <w:r>
        <w:rPr>
          <w:rFonts w:ascii="Microsoft YaHei" w:hAnsi="Microsoft YaHei" w:eastAsia="Microsoft YaHei" w:cs="Microsoft YaHei"/>
          <w:sz w:val="32"/>
          <w:szCs w:val="32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</w:rPr>
        <w:t>逐步建立门类齐全、布局合理、优质高效的专利中介服务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体系。大力扶持专利中介服务机构发展，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引导专利中介服务机构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向专业化和规模化方向发展。逐步建立健全知识产权交易机制，</w:t>
      </w:r>
      <w:r>
        <w:rPr>
          <w:rFonts w:ascii="Microsoft YaHei" w:hAnsi="Microsoft YaHei" w:eastAsia="Microsoft YaHei" w:cs="Microsoft YaHei"/>
          <w:sz w:val="32"/>
          <w:szCs w:val="3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>建设网上交易与现场交易相结合的知识产权信息服务平台,促进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专利技术应用和转化。  </w:t>
      </w:r>
      <w:r>
        <w:rPr>
          <w:rFonts w:ascii="KaiTi" w:hAnsi="KaiTi" w:eastAsia="KaiTi" w:cs="KaiTi"/>
          <w:sz w:val="32"/>
          <w:szCs w:val="32"/>
          <w:spacing w:val="-12"/>
        </w:rPr>
        <w:t>〔责任单位：市知识产权局</w:t>
      </w:r>
      <w:r>
        <w:rPr>
          <w:rFonts w:ascii="KaiTi" w:hAnsi="KaiTi" w:eastAsia="KaiTi" w:cs="KaiTi"/>
          <w:sz w:val="32"/>
          <w:szCs w:val="32"/>
          <w:spacing w:val="-13"/>
        </w:rPr>
        <w:t>、市工商局，</w:t>
      </w:r>
    </w:p>
    <w:p>
      <w:pPr>
        <w:ind w:left="2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各县(市、区)政府、市属开发区管委会〕</w:t>
      </w:r>
    </w:p>
    <w:p>
      <w:pPr>
        <w:ind w:left="2" w:right="111" w:firstLine="657"/>
        <w:spacing w:before="222" w:line="26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2.提升企业知识产权创造能力。扎实推进知识产权优势企业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培育工作，围绕我市高新技术产业发展的重点领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域，突出企业创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造知识产权的主体地位，建立企业为主体、市场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为导向、产学研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结合的自主知识产权创造体系，形成一批对经济社会发展具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有重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大带动作用的知识产权优势产业。积极争取国家和省有关的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资助</w:t>
      </w:r>
    </w:p>
    <w:p>
      <w:pPr>
        <w:ind w:left="3"/>
        <w:spacing w:before="2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奖励政策，鼓励企事业单位制定和完善知识产权奖励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政策，指导</w:t>
      </w:r>
    </w:p>
    <w:p>
      <w:pPr>
        <w:spacing w:line="183" w:lineRule="auto"/>
        <w:sectPr>
          <w:footerReference w:type="default" r:id="rId23"/>
          <w:pgSz w:w="11905" w:h="16839"/>
          <w:pgMar w:top="1431" w:right="1410" w:bottom="1155" w:left="1531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6" w:hanging="6"/>
        <w:spacing w:before="137" w:line="262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企业建立健全知识产权管理制度。全市专利申请数量取得新增 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长， 专利申请质量、发明专利所占比例进一步提高。</w:t>
      </w:r>
      <w:r>
        <w:rPr>
          <w:rFonts w:ascii="KaiTi" w:hAnsi="KaiTi" w:eastAsia="KaiTi" w:cs="KaiTi"/>
          <w:sz w:val="32"/>
          <w:szCs w:val="32"/>
          <w:spacing w:val="-15"/>
        </w:rPr>
        <w:t>〔责任单位：</w:t>
      </w:r>
    </w:p>
    <w:p>
      <w:pPr>
        <w:ind w:left="15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市知识产权局，</w:t>
      </w:r>
      <w:r>
        <w:rPr>
          <w:rFonts w:ascii="KaiTi" w:hAnsi="KaiTi" w:eastAsia="KaiTi" w:cs="KaiTi"/>
          <w:sz w:val="32"/>
          <w:szCs w:val="32"/>
          <w:spacing w:val="-7"/>
        </w:rPr>
        <w:t xml:space="preserve"> </w:t>
      </w:r>
      <w:r>
        <w:rPr>
          <w:rFonts w:ascii="KaiTi" w:hAnsi="KaiTi" w:eastAsia="KaiTi" w:cs="KaiTi"/>
          <w:sz w:val="32"/>
          <w:szCs w:val="32"/>
          <w:spacing w:val="-7"/>
        </w:rPr>
        <w:t>各县(市、区)政府、市属开发区管委会〕</w:t>
      </w:r>
    </w:p>
    <w:p>
      <w:pPr>
        <w:ind w:left="1" w:right="48" w:firstLine="662"/>
        <w:spacing w:before="223" w:line="262" w:lineRule="auto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3.强化知识产权保护力度。完善知识产权执法体系建设， 建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立健全相关部门协作的知识产权联合执法快速反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应机制，加强区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域间执法合作机制，密切知识产权行政执法和司法部门的沟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通与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合作,建立地区间、部门间联合执法网络，</w:t>
      </w:r>
      <w:r>
        <w:rPr>
          <w:rFonts w:ascii="Microsoft YaHei" w:hAnsi="Microsoft YaHei" w:eastAsia="Microsoft YaHei" w:cs="Microsoft YaHei"/>
          <w:sz w:val="32"/>
          <w:szCs w:val="32"/>
          <w:spacing w:val="8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提升知识产权行政执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法能力。大力加强知识产权行政执法队伍建设，</w:t>
      </w:r>
      <w:r>
        <w:rPr>
          <w:rFonts w:ascii="Microsoft YaHei" w:hAnsi="Microsoft YaHei" w:eastAsia="Microsoft YaHei" w:cs="Microsoft YaHei"/>
          <w:sz w:val="32"/>
          <w:szCs w:val="32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加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强执法人员的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学习培训，全面提高专利行政执法人员的业务水平和综合素质，</w:t>
      </w:r>
      <w:r>
        <w:rPr>
          <w:rFonts w:ascii="Microsoft YaHei" w:hAnsi="Microsoft YaHei" w:eastAsia="Microsoft YaHei" w:cs="Microsoft YaHei"/>
          <w:sz w:val="32"/>
          <w:szCs w:val="32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建立起一支业务能力强，政治素质过硬的专利行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政执法队伍。积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极开展专利执法行动，集中查处情节严重、影响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恶劣的假冒专利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和侵权案件，加大对专利诈骗行为的打击力度。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</w:t>
      </w:r>
    </w:p>
    <w:p>
      <w:pPr>
        <w:ind w:left="9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知识产权局，各县(市、区)政府、市属开发区管委会〕</w:t>
      </w:r>
    </w:p>
    <w:p>
      <w:pPr>
        <w:ind w:left="714"/>
        <w:spacing w:before="216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5"/>
        </w:rPr>
        <w:t>(十)开展创新型城市建设监测评价</w:t>
      </w:r>
    </w:p>
    <w:p>
      <w:pPr>
        <w:ind w:right="98" w:firstLine="645"/>
        <w:spacing w:before="214" w:line="26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通过创新型城市评价考核工作，准确把握建设创新型城市的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各项工作，形成积极创新导向， 提高创新意识和创新积极性，</w:t>
      </w:r>
      <w:r>
        <w:rPr>
          <w:rFonts w:ascii="Microsoft YaHei" w:hAnsi="Microsoft YaHei" w:eastAsia="Microsoft YaHei" w:cs="Microsoft YaHei"/>
          <w:sz w:val="32"/>
          <w:szCs w:val="32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凝</w:t>
      </w:r>
    </w:p>
    <w:p>
      <w:pPr>
        <w:ind w:left="3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聚建设创新型城市合力。</w:t>
      </w:r>
    </w:p>
    <w:p>
      <w:pPr>
        <w:ind w:left="1" w:right="98" w:firstLine="673"/>
        <w:spacing w:before="180" w:line="26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1.完善创新绩效评价体系。聚焦国家创新型城市创建目标，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按照山东省《建设创新型城市指标体系》要求，</w:t>
      </w: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建立聊城市创新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驱动发展评价指标体系，对各县（市、区）  和市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属开发区、市直</w:t>
      </w:r>
    </w:p>
    <w:p>
      <w:pPr>
        <w:ind w:left="4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部门创新型城市建设推进工作进行持续的科学评价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，动态掌握聊</w:t>
      </w:r>
    </w:p>
    <w:p>
      <w:pPr>
        <w:spacing w:line="184" w:lineRule="auto"/>
        <w:sectPr>
          <w:footerReference w:type="default" r:id="rId24"/>
          <w:pgSz w:w="11905" w:h="16839"/>
          <w:pgMar w:top="1431" w:right="1427" w:bottom="1155" w:left="1532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right="117"/>
        <w:spacing w:before="137" w:line="262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城建设创新型城市的主要进展，准确描述、分析、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评价、监测各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项创新活动，为各项创新决策提供基本依据。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1"/>
        </w:rPr>
        <w:t>〔责任单位：市科</w:t>
      </w:r>
    </w:p>
    <w:p>
      <w:pPr>
        <w:ind w:left="12"/>
        <w:spacing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技局、市发改委，各县(市、区)政府、市属开发区管委会〕</w:t>
      </w:r>
    </w:p>
    <w:p>
      <w:pPr>
        <w:ind w:left="1" w:right="112" w:firstLine="657"/>
        <w:spacing w:before="222" w:line="262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2.建立创新绩效评价机制。按照聊城市创新驱动发展评价指</w:t>
      </w:r>
      <w:r>
        <w:rPr>
          <w:rFonts w:ascii="Microsoft YaHei" w:hAnsi="Microsoft YaHei" w:eastAsia="Microsoft YaHei" w:cs="Microsoft YaHei"/>
          <w:sz w:val="32"/>
          <w:szCs w:val="3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标体系，</w:t>
      </w:r>
      <w:r>
        <w:rPr>
          <w:rFonts w:ascii="Microsoft YaHei" w:hAnsi="Microsoft YaHei" w:eastAsia="Microsoft YaHei" w:cs="Microsoft YaHei"/>
          <w:sz w:val="32"/>
          <w:szCs w:val="32"/>
          <w:spacing w:val="5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从部门和县（市、区）  两个层面对创新型城市建设工作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进行评价考核， 重点评价考核创新要素集聚能力、综合实力和产</w:t>
      </w:r>
      <w:r>
        <w:rPr>
          <w:rFonts w:ascii="Microsoft YaHei" w:hAnsi="Microsoft YaHei" w:eastAsia="Microsoft YaHei" w:cs="Microsoft YaHei"/>
          <w:sz w:val="32"/>
          <w:szCs w:val="3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业竞争力、创新对社会民生发展的支撑能力、创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新对社会民生发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展的支撑力等创新指数。提高各级各部门创新意识和创新积极</w:t>
      </w:r>
      <w:r>
        <w:rPr>
          <w:rFonts w:ascii="Microsoft YaHei" w:hAnsi="Microsoft YaHei" w:eastAsia="Microsoft YaHei" w:cs="Microsoft YaHei"/>
          <w:sz w:val="32"/>
          <w:szCs w:val="3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性，</w:t>
      </w:r>
      <w:r>
        <w:rPr>
          <w:rFonts w:ascii="Microsoft YaHei" w:hAnsi="Microsoft YaHei" w:eastAsia="Microsoft YaHei" w:cs="Microsoft YaHei"/>
          <w:sz w:val="32"/>
          <w:szCs w:val="3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形成创新型城市建设合力。各级各部门要根据评价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考核工作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要求进一步完善本部门工作目标，</w:t>
      </w:r>
      <w:r>
        <w:rPr>
          <w:rFonts w:ascii="Microsoft YaHei" w:hAnsi="Microsoft YaHei" w:eastAsia="Microsoft YaHei" w:cs="Microsoft YaHei"/>
          <w:sz w:val="32"/>
          <w:szCs w:val="32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6"/>
        </w:rPr>
        <w:t>并制定相关措施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，全力推进创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新型城市建设。</w:t>
      </w:r>
      <w:r>
        <w:rPr>
          <w:rFonts w:ascii="KaiTi" w:hAnsi="KaiTi" w:eastAsia="KaiTi" w:cs="KaiTi"/>
          <w:sz w:val="32"/>
          <w:szCs w:val="32"/>
          <w:spacing w:val="-15"/>
        </w:rPr>
        <w:t>〔责任单位：市科技局、市发改委，各县(市、区)</w:t>
      </w:r>
    </w:p>
    <w:p>
      <w:pPr>
        <w:ind w:left="7"/>
        <w:spacing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政府、市属开发区管委会〕</w:t>
      </w:r>
    </w:p>
    <w:p>
      <w:pPr>
        <w:ind w:right="1" w:firstLine="662"/>
        <w:spacing w:before="217" w:line="262" w:lineRule="auto"/>
        <w:jc w:val="both"/>
        <w:rPr>
          <w:rFonts w:ascii="KaiTi" w:hAnsi="KaiTi" w:eastAsia="KaiTi" w:cs="KaiT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3.强化评价结果运用。发挥评价结果的导向作用， 不断健全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完善评价机制。评价结果与全市经济社会发展综合考核进行挂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7"/>
        </w:rPr>
        <w:t>钩，作为各地各部门创新工作绩效的一项重要内容。加大对县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（市、区）、乡镇创新工作的支持，在重点项目建设、政府引导</w:t>
      </w:r>
      <w:r>
        <w:rPr>
          <w:rFonts w:ascii="Microsoft YaHei" w:hAnsi="Microsoft YaHei" w:eastAsia="Microsoft YaHei" w:cs="Microsoft YaHei"/>
          <w:sz w:val="32"/>
          <w:szCs w:val="32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基金投资、科技金融业务开展、创新政策及改革试点等方面，</w:t>
      </w: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7"/>
        </w:rPr>
        <w:t>对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承担创新型城市建设重点任务的县（市、区）、市属开发区和工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作先进的县（市、区）、市属开发区予以支持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，形成长期激励机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制。</w:t>
      </w:r>
      <w:r>
        <w:rPr>
          <w:rFonts w:ascii="KaiTi" w:hAnsi="KaiTi" w:eastAsia="KaiTi" w:cs="KaiTi"/>
          <w:sz w:val="32"/>
          <w:szCs w:val="32"/>
          <w:spacing w:val="-15"/>
        </w:rPr>
        <w:t>〔责任单位：</w:t>
      </w:r>
      <w:r>
        <w:rPr>
          <w:rFonts w:ascii="KaiTi" w:hAnsi="KaiTi" w:eastAsia="KaiTi" w:cs="KaiTi"/>
          <w:sz w:val="32"/>
          <w:szCs w:val="32"/>
          <w:spacing w:val="-4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5"/>
        </w:rPr>
        <w:t>市科技局、市委组织部、市发改委、市经信委、</w:t>
      </w:r>
    </w:p>
    <w:p>
      <w:pPr>
        <w:spacing w:line="221" w:lineRule="auto"/>
        <w:jc w:val="righ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市财政局、市金融办，</w:t>
      </w:r>
      <w:r>
        <w:rPr>
          <w:rFonts w:ascii="KaiTi" w:hAnsi="KaiTi" w:eastAsia="KaiTi" w:cs="KaiTi"/>
          <w:sz w:val="32"/>
          <w:szCs w:val="32"/>
          <w:spacing w:val="-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6"/>
        </w:rPr>
        <w:t>各县(市、区)政府、市属开发区管委会〕</w:t>
      </w:r>
    </w:p>
    <w:p>
      <w:pPr>
        <w:spacing w:line="221" w:lineRule="auto"/>
        <w:sectPr>
          <w:footerReference w:type="default" r:id="rId25"/>
          <w:pgSz w:w="11905" w:h="16839"/>
          <w:pgMar w:top="1431" w:right="1409" w:bottom="1155" w:left="1533" w:header="0" w:footer="993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65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三、保障实施</w:t>
      </w:r>
    </w:p>
    <w:p>
      <w:pPr>
        <w:ind w:left="675"/>
        <w:spacing w:before="228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（一）加强组织领导</w:t>
      </w:r>
    </w:p>
    <w:p>
      <w:pPr>
        <w:ind w:left="2" w:right="93" w:firstLine="643"/>
        <w:spacing w:before="228" w:line="27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切实加强创新型城市建设推进工作，成立聊城市创新型城市</w:t>
      </w:r>
      <w:r>
        <w:rPr>
          <w:rFonts w:ascii="Microsoft YaHei" w:hAnsi="Microsoft YaHei" w:eastAsia="Microsoft YaHei" w:cs="Microsoft YaHei"/>
          <w:sz w:val="32"/>
          <w:szCs w:val="3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建设推进工作领导小组，加强政策指导， 统筹协调创新型城市建</w:t>
      </w:r>
      <w:r>
        <w:rPr>
          <w:rFonts w:ascii="Microsoft YaHei" w:hAnsi="Microsoft YaHei" w:eastAsia="Microsoft YaHei" w:cs="Microsoft YaHei"/>
          <w:sz w:val="32"/>
          <w:szCs w:val="32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</w:rPr>
        <w:t>设工作。领导小组下设办公室， 办公室设在市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科技局， 具体负责</w:t>
      </w:r>
    </w:p>
    <w:p>
      <w:pPr>
        <w:ind w:left="1"/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创新型城市建设的组织实施。</w:t>
      </w:r>
    </w:p>
    <w:p>
      <w:pPr>
        <w:ind w:left="675"/>
        <w:spacing w:before="195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（二）强化政策落实</w:t>
      </w:r>
    </w:p>
    <w:p>
      <w:pPr>
        <w:ind w:left="1" w:firstLine="643"/>
        <w:spacing w:before="242" w:line="27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认真贯彻落实中央、省委关于深化科技体制改革、加快创新</w:t>
      </w:r>
      <w:r>
        <w:rPr>
          <w:rFonts w:ascii="Microsoft YaHei" w:hAnsi="Microsoft YaHei" w:eastAsia="Microsoft YaHei" w:cs="Microsoft YaHei"/>
          <w:sz w:val="32"/>
          <w:szCs w:val="32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发展的系列政策，强化创新型城市建设政策支撑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。加强创新政策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调查和实施评估，针对有关法律、法规及政策执行过程中存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在的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 </w:t>
      </w:r>
      <w:r>
        <w:rPr>
          <w:rFonts w:ascii="Microsoft YaHei" w:hAnsi="Microsoft YaHei" w:eastAsia="Microsoft YaHei" w:cs="Microsoft YaHei"/>
          <w:sz w:val="32"/>
          <w:szCs w:val="32"/>
          <w:spacing w:val="-15"/>
        </w:rPr>
        <w:t>问题， 及时进行调整完善，提高政策落地的实际成效。各县（市、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区）</w:t>
      </w:r>
      <w:r>
        <w:rPr>
          <w:rFonts w:ascii="Microsoft YaHei" w:hAnsi="Microsoft YaHei" w:eastAsia="Microsoft YaHei" w:cs="Microsoft YaHei"/>
          <w:sz w:val="32"/>
          <w:szCs w:val="3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和市属开发区、各部门建立相应的工作机制，</w:t>
      </w:r>
      <w:r>
        <w:rPr>
          <w:rFonts w:ascii="Microsoft YaHei" w:hAnsi="Microsoft YaHei" w:eastAsia="Microsoft YaHei" w:cs="Microsoft YaHei"/>
          <w:sz w:val="32"/>
          <w:szCs w:val="32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为创新型城市</w:t>
      </w:r>
    </w:p>
    <w:p>
      <w:pPr>
        <w:ind w:left="2"/>
        <w:spacing w:before="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建设提供组织保障。</w:t>
      </w:r>
    </w:p>
    <w:p>
      <w:pPr>
        <w:ind w:left="675"/>
        <w:spacing w:before="200" w:line="22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（三）强化协调推进</w:t>
      </w:r>
    </w:p>
    <w:p>
      <w:pPr>
        <w:ind w:right="43" w:firstLine="641"/>
        <w:spacing w:before="225" w:line="27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加强顶层设计和整体部署，建立市县之间、部门之间的工作</w:t>
      </w:r>
      <w:r>
        <w:rPr>
          <w:rFonts w:ascii="Microsoft YaHei" w:hAnsi="Microsoft YaHei" w:eastAsia="Microsoft YaHei" w:cs="Microsoft YaHei"/>
          <w:sz w:val="32"/>
          <w:szCs w:val="3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会商和沟通协调机制，</w:t>
      </w:r>
      <w:r>
        <w:rPr>
          <w:rFonts w:ascii="Microsoft YaHei" w:hAnsi="Microsoft YaHei" w:eastAsia="Microsoft YaHei" w:cs="Microsoft YaHei"/>
          <w:sz w:val="32"/>
          <w:szCs w:val="32"/>
          <w:spacing w:val="6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8"/>
        </w:rPr>
        <w:t>促进市县之间、部门之间形成目标一致、</w:t>
      </w:r>
      <w:r>
        <w:rPr>
          <w:rFonts w:ascii="Microsoft YaHei" w:hAnsi="Microsoft YaHei" w:eastAsia="Microsoft YaHei" w:cs="Microsoft YaHei"/>
          <w:sz w:val="32"/>
          <w:szCs w:val="3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职责明确、沟通顺畅、通力协作的新格局。各地各部门要按</w:t>
      </w: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照职</w:t>
      </w:r>
    </w:p>
    <w:p>
      <w:pPr>
        <w:ind w:left="2"/>
        <w:spacing w:before="1" w:line="183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责分工，</w:t>
      </w:r>
      <w:r>
        <w:rPr>
          <w:rFonts w:ascii="Microsoft YaHei" w:hAnsi="Microsoft YaHei" w:eastAsia="Microsoft YaHei" w:cs="Microsoft YaHei"/>
          <w:sz w:val="32"/>
          <w:szCs w:val="32"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2"/>
        </w:rPr>
        <w:t>制定具体工作计划并推动落实。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660"/>
        <w:spacing w:before="138" w:line="619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9"/>
          <w:position w:val="22"/>
        </w:rPr>
        <w:t>附件：</w:t>
      </w:r>
      <w:r>
        <w:rPr>
          <w:rFonts w:ascii="Microsoft YaHei" w:hAnsi="Microsoft YaHei" w:eastAsia="Microsoft YaHei" w:cs="Microsoft YaHei"/>
          <w:sz w:val="32"/>
          <w:szCs w:val="32"/>
          <w:spacing w:val="64"/>
          <w:position w:val="22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  <w:position w:val="22"/>
        </w:rPr>
        <w:t>1.创新型城市建设推进工作领导小组</w:t>
      </w:r>
    </w:p>
    <w:p>
      <w:pPr>
        <w:ind w:left="1619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2.创新型城市建设指标体系</w:t>
      </w:r>
    </w:p>
    <w:p>
      <w:pPr>
        <w:spacing w:line="184" w:lineRule="auto"/>
        <w:sectPr>
          <w:footerReference w:type="default" r:id="rId26"/>
          <w:pgSz w:w="11905" w:h="16839"/>
          <w:pgMar w:top="1431" w:right="1432" w:bottom="1155" w:left="1533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371"/>
        <w:spacing w:before="13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3.创新型城市建设推进工作重点任务分工</w:t>
      </w:r>
    </w:p>
    <w:p>
      <w:pPr>
        <w:spacing w:line="184" w:lineRule="auto"/>
        <w:sectPr>
          <w:footerReference w:type="default" r:id="rId27"/>
          <w:pgSz w:w="11905" w:h="16839"/>
          <w:pgMar w:top="1431" w:right="1785" w:bottom="1155" w:left="1785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53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1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399"/>
        <w:spacing w:before="144" w:line="197" w:lineRule="auto"/>
        <w:rPr/>
      </w:pPr>
      <w:r>
        <w:rPr>
          <w:spacing w:val="9"/>
        </w:rPr>
        <w:t>创新型城市建设推进工作领导小组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ind w:left="624"/>
        <w:spacing w:before="137" w:line="582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9"/>
          <w:position w:val="19"/>
        </w:rPr>
        <w:t>组</w:t>
      </w:r>
      <w:r>
        <w:rPr>
          <w:rFonts w:ascii="SimHei" w:hAnsi="SimHei" w:eastAsia="SimHei" w:cs="SimHei"/>
          <w:sz w:val="32"/>
          <w:szCs w:val="32"/>
          <w:spacing w:val="-9"/>
          <w:position w:val="19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9"/>
          <w:position w:val="19"/>
        </w:rPr>
        <w:t>长：</w:t>
      </w:r>
      <w:r>
        <w:rPr>
          <w:rFonts w:ascii="SimHei" w:hAnsi="SimHei" w:eastAsia="SimHei" w:cs="SimHei"/>
          <w:sz w:val="32"/>
          <w:szCs w:val="32"/>
          <w:spacing w:val="-45"/>
          <w:position w:val="19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9"/>
          <w:position w:val="19"/>
        </w:rPr>
        <w:t>宋军继（市委副书记、市长）</w:t>
      </w:r>
    </w:p>
    <w:p>
      <w:pPr>
        <w:ind w:left="634"/>
        <w:spacing w:before="1" w:line="221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副组长</w:t>
      </w: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：洪玉振（副市长）</w:t>
      </w:r>
    </w:p>
    <w:p>
      <w:pPr>
        <w:ind w:left="622"/>
        <w:spacing w:before="135" w:line="697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  <w:position w:val="24"/>
        </w:rPr>
        <w:t>成</w:t>
      </w:r>
      <w:r>
        <w:rPr>
          <w:rFonts w:ascii="SimHei" w:hAnsi="SimHei" w:eastAsia="SimHei" w:cs="SimHei"/>
          <w:sz w:val="32"/>
          <w:szCs w:val="32"/>
          <w:spacing w:val="-5"/>
          <w:position w:val="24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5"/>
          <w:position w:val="24"/>
        </w:rPr>
        <w:t>员：</w:t>
      </w:r>
      <w:r>
        <w:rPr>
          <w:rFonts w:ascii="SimHei" w:hAnsi="SimHei" w:eastAsia="SimHei" w:cs="SimHei"/>
          <w:sz w:val="32"/>
          <w:szCs w:val="32"/>
          <w:spacing w:val="-43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5"/>
          <w:position w:val="24"/>
        </w:rPr>
        <w:t>张同奇（市政府秘书长、市科技局党组书记）</w:t>
      </w:r>
    </w:p>
    <w:p>
      <w:pPr>
        <w:ind w:left="1893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侯德功（市政府副秘书长）</w:t>
      </w:r>
    </w:p>
    <w:p>
      <w:pPr>
        <w:ind w:left="1893"/>
        <w:spacing w:before="216" w:line="643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  <w:position w:val="24"/>
        </w:rPr>
        <w:t>任尚显（市委组织部常务副部长）</w:t>
      </w:r>
    </w:p>
    <w:p>
      <w:pPr>
        <w:ind w:left="1898"/>
        <w:spacing w:before="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孙玉臣（市发改委主任）</w:t>
      </w:r>
    </w:p>
    <w:p>
      <w:pPr>
        <w:ind w:left="1914"/>
        <w:spacing w:before="157" w:line="22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陈长华（市农委主任）</w:t>
      </w:r>
    </w:p>
    <w:p>
      <w:pPr>
        <w:ind w:left="1900"/>
        <w:spacing w:before="189" w:line="644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  <w:position w:val="24"/>
        </w:rPr>
        <w:t>刘德勇（市卫计委主任）</w:t>
      </w:r>
    </w:p>
    <w:p>
      <w:pPr>
        <w:ind w:left="1906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张春华（市国资委主任）</w:t>
      </w:r>
    </w:p>
    <w:p>
      <w:pPr>
        <w:ind w:left="1896"/>
        <w:spacing w:before="21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程继峰（市人社局局长）</w:t>
      </w:r>
    </w:p>
    <w:p>
      <w:pPr>
        <w:ind w:left="1900"/>
        <w:spacing w:before="218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刘东昌（市财政局局长）</w:t>
      </w:r>
    </w:p>
    <w:p>
      <w:pPr>
        <w:ind w:left="1914"/>
        <w:spacing w:before="22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哈宝泉（市教育局局长）</w:t>
      </w:r>
    </w:p>
    <w:p>
      <w:pPr>
        <w:ind w:left="1898"/>
        <w:spacing w:before="21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孙</w:t>
      </w:r>
      <w:r>
        <w:rPr>
          <w:rFonts w:ascii="Microsoft YaHei" w:hAnsi="Microsoft YaHei" w:eastAsia="Microsoft YaHei" w:cs="Microsoft YaHei"/>
          <w:sz w:val="32"/>
          <w:szCs w:val="32"/>
          <w:spacing w:val="14"/>
        </w:rPr>
        <w:t xml:space="preserve">   </w:t>
      </w: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锋（市统计局局长）</w:t>
      </w:r>
    </w:p>
    <w:p>
      <w:pPr>
        <w:ind w:left="1897"/>
        <w:spacing w:before="218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周兆岩（市工商局局长）</w:t>
      </w:r>
    </w:p>
    <w:p>
      <w:pPr>
        <w:ind w:left="1894"/>
        <w:spacing w:before="221" w:line="638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  <w:position w:val="24"/>
        </w:rPr>
        <w:t>魏天山（市金融办党组书记）</w:t>
      </w:r>
    </w:p>
    <w:p>
      <w:pPr>
        <w:ind w:left="1904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王海涛（市科技局副局长）</w:t>
      </w:r>
    </w:p>
    <w:p>
      <w:pPr>
        <w:spacing w:line="184" w:lineRule="auto"/>
        <w:sectPr>
          <w:footerReference w:type="default" r:id="rId28"/>
          <w:pgSz w:w="11905" w:h="16839"/>
          <w:pgMar w:top="1431" w:right="1785" w:bottom="1155" w:left="1561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1925"/>
        <w:spacing w:before="137" w:line="638" w:lineRule="exac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  <w:position w:val="24"/>
        </w:rPr>
        <w:t>侯国华（市税务局副局长）</w:t>
      </w:r>
    </w:p>
    <w:p>
      <w:pPr>
        <w:ind w:left="1920"/>
        <w:spacing w:before="1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谢</w:t>
      </w:r>
      <w:r>
        <w:rPr>
          <w:rFonts w:ascii="Microsoft YaHei" w:hAnsi="Microsoft YaHei" w:eastAsia="Microsoft YaHei" w:cs="Microsoft YaHei"/>
          <w:sz w:val="32"/>
          <w:szCs w:val="32"/>
          <w:spacing w:val="14"/>
        </w:rPr>
        <w:t xml:space="preserve">   </w:t>
      </w: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炜（市商务局副局长）</w:t>
      </w:r>
    </w:p>
    <w:p>
      <w:pPr>
        <w:ind w:left="1926"/>
        <w:spacing w:before="217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韩金芳（市科协副主席）</w:t>
      </w:r>
    </w:p>
    <w:p>
      <w:pPr>
        <w:ind w:left="1925"/>
        <w:spacing w:before="222"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4"/>
        </w:rPr>
        <w:t>赵松俭（市经信委副调研员）</w:t>
      </w:r>
    </w:p>
    <w:p>
      <w:pPr>
        <w:ind w:left="1922"/>
        <w:spacing w:before="157" w:line="222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郭建军（市知识产权局副局长）</w:t>
      </w:r>
    </w:p>
    <w:p>
      <w:pPr>
        <w:spacing w:before="189" w:line="644" w:lineRule="exact"/>
        <w:jc w:val="right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1"/>
          <w:position w:val="24"/>
        </w:rPr>
        <w:t>领导小组下</w:t>
      </w:r>
      <w:r>
        <w:rPr>
          <w:rFonts w:ascii="Microsoft YaHei" w:hAnsi="Microsoft YaHei" w:eastAsia="Microsoft YaHei" w:cs="Microsoft YaHei"/>
          <w:sz w:val="32"/>
          <w:szCs w:val="32"/>
          <w:spacing w:val="-10"/>
          <w:position w:val="24"/>
        </w:rPr>
        <w:t>设办公室，</w:t>
      </w:r>
      <w:r>
        <w:rPr>
          <w:rFonts w:ascii="Microsoft YaHei" w:hAnsi="Microsoft YaHei" w:eastAsia="Microsoft YaHei" w:cs="Microsoft YaHei"/>
          <w:sz w:val="32"/>
          <w:szCs w:val="32"/>
          <w:spacing w:val="-41"/>
          <w:position w:val="24"/>
        </w:rPr>
        <w:t xml:space="preserve"> </w:t>
      </w:r>
      <w:r>
        <w:rPr>
          <w:rFonts w:ascii="Microsoft YaHei" w:hAnsi="Microsoft YaHei" w:eastAsia="Microsoft YaHei" w:cs="Microsoft YaHei"/>
          <w:sz w:val="32"/>
          <w:szCs w:val="32"/>
          <w:spacing w:val="-10"/>
          <w:position w:val="24"/>
        </w:rPr>
        <w:t>办公室设在市科技局， 王海涛兼任</w:t>
      </w:r>
      <w:r>
        <w:rPr>
          <w:rFonts w:ascii="Microsoft YaHei" w:hAnsi="Microsoft YaHei" w:eastAsia="Microsoft YaHei" w:cs="Microsoft YaHei"/>
          <w:sz w:val="32"/>
          <w:szCs w:val="32"/>
          <w:spacing w:val="-5"/>
          <w:position w:val="24"/>
        </w:rPr>
        <w:t>办</w:t>
      </w:r>
    </w:p>
    <w:p>
      <w:pPr>
        <w:spacing w:line="184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公室主任。</w:t>
      </w:r>
    </w:p>
    <w:p>
      <w:pPr>
        <w:spacing w:line="184" w:lineRule="auto"/>
        <w:sectPr>
          <w:footerReference w:type="default" r:id="rId29"/>
          <w:pgSz w:w="11905" w:h="16839"/>
          <w:pgMar w:top="1431" w:right="1526" w:bottom="1155" w:left="1534" w:header="0" w:footer="993" w:gutter="0"/>
        </w:sectPr>
        <w:rPr>
          <w:rFonts w:ascii="Microsoft YaHei" w:hAnsi="Microsoft YaHei" w:eastAsia="Microsoft YaHei" w:cs="Microsoft YaHei"/>
          <w:sz w:val="32"/>
          <w:szCs w:val="32"/>
        </w:rPr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31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7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2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2327"/>
        <w:spacing w:before="144" w:line="197" w:lineRule="auto"/>
        <w:rPr/>
      </w:pPr>
      <w:r>
        <w:rPr>
          <w:spacing w:val="8"/>
        </w:rPr>
        <w:t>创新型城市建设指标体系</w:t>
      </w:r>
    </w:p>
    <w:p>
      <w:pPr>
        <w:spacing w:line="180" w:lineRule="exact"/>
        <w:rPr/>
      </w:pPr>
      <w:r/>
    </w:p>
    <w:tbl>
      <w:tblPr>
        <w:tblStyle w:val="TableNormal"/>
        <w:tblW w:w="90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7"/>
        <w:gridCol w:w="662"/>
        <w:gridCol w:w="4630"/>
        <w:gridCol w:w="1295"/>
        <w:gridCol w:w="1204"/>
      </w:tblGrid>
      <w:tr>
        <w:trPr>
          <w:trHeight w:val="571" w:hRule="atLeast"/>
        </w:trPr>
        <w:tc>
          <w:tcPr>
            <w:tcW w:w="1247" w:type="dxa"/>
            <w:vAlign w:val="top"/>
          </w:tcPr>
          <w:p>
            <w:pPr>
              <w:ind w:left="15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662" w:type="dxa"/>
            <w:vAlign w:val="top"/>
          </w:tcPr>
          <w:p>
            <w:pPr>
              <w:ind w:left="211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216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4630" w:type="dxa"/>
            <w:vAlign w:val="top"/>
          </w:tcPr>
          <w:p>
            <w:pPr>
              <w:ind w:left="166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二</w:t>
            </w:r>
            <w:r>
              <w:rPr>
                <w:rFonts w:ascii="SimHei" w:hAnsi="SimHei" w:eastAsia="SimHei" w:cs="SimHei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级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指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标</w:t>
            </w:r>
          </w:p>
        </w:tc>
        <w:tc>
          <w:tcPr>
            <w:tcW w:w="1295" w:type="dxa"/>
            <w:vAlign w:val="top"/>
          </w:tcPr>
          <w:p>
            <w:pPr>
              <w:ind w:left="169"/>
              <w:spacing w:before="16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权重分值</w:t>
            </w:r>
          </w:p>
        </w:tc>
        <w:tc>
          <w:tcPr>
            <w:tcW w:w="1204" w:type="dxa"/>
            <w:vAlign w:val="top"/>
          </w:tcPr>
          <w:p>
            <w:pPr>
              <w:ind w:left="133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责任部门</w:t>
            </w:r>
          </w:p>
        </w:tc>
      </w:tr>
      <w:tr>
        <w:trPr>
          <w:trHeight w:val="566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103" w:line="174" w:lineRule="auto"/>
              <w:rPr/>
            </w:pPr>
            <w:r>
              <w:rPr>
                <w:spacing w:val="15"/>
              </w:rPr>
              <w:t>创新要素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集聚能力</w:t>
            </w:r>
          </w:p>
        </w:tc>
        <w:tc>
          <w:tcPr>
            <w:tcW w:w="662" w:type="dxa"/>
            <w:vAlign w:val="top"/>
          </w:tcPr>
          <w:p>
            <w:pPr>
              <w:ind w:left="292"/>
              <w:spacing w:before="202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6"/>
              <w:spacing w:before="157" w:line="185" w:lineRule="auto"/>
              <w:rPr/>
            </w:pPr>
            <w:r>
              <w:rPr>
                <w:spacing w:val="-2"/>
              </w:rPr>
              <w:t>科技进步贡献率</w:t>
            </w:r>
          </w:p>
        </w:tc>
        <w:tc>
          <w:tcPr>
            <w:tcW w:w="1295" w:type="dxa"/>
            <w:vAlign w:val="top"/>
          </w:tcPr>
          <w:p>
            <w:pPr>
              <w:ind w:left="549"/>
              <w:spacing w:before="202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57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786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242" w:right="107" w:hanging="126"/>
              <w:spacing w:before="128" w:line="173" w:lineRule="auto"/>
              <w:rPr/>
            </w:pPr>
            <w:r>
              <w:rPr>
                <w:spacing w:val="-3"/>
              </w:rPr>
              <w:t>全社会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R&amp;D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经费支出占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GDP  </w:t>
            </w:r>
            <w:r>
              <w:rPr>
                <w:spacing w:val="-3"/>
              </w:rPr>
              <w:t>比重及增幅</w:t>
            </w:r>
            <w:r>
              <w:rPr/>
              <w:t xml:space="preserve"> </w:t>
            </w:r>
            <w:r>
              <w:rPr>
                <w:spacing w:val="15"/>
                <w:w w:val="120"/>
              </w:rPr>
              <w:t>(%)⅛</w:t>
            </w:r>
          </w:p>
        </w:tc>
        <w:tc>
          <w:tcPr>
            <w:tcW w:w="129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49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73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734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4"/>
              <w:spacing w:before="290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7" w:right="106" w:firstLine="5"/>
              <w:spacing w:before="107" w:line="171" w:lineRule="auto"/>
              <w:rPr/>
            </w:pPr>
            <w:r>
              <w:rPr>
                <w:spacing w:val="4"/>
              </w:rPr>
              <w:t>高新技术产业产值占规模以上工业产值比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重及增幅（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1295" w:type="dxa"/>
            <w:vAlign w:val="top"/>
          </w:tcPr>
          <w:p>
            <w:pPr>
              <w:ind w:left="598"/>
              <w:spacing w:before="290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45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527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4" w:firstLine="1"/>
              <w:spacing w:before="103" w:line="170" w:lineRule="auto"/>
              <w:jc w:val="both"/>
              <w:rPr/>
            </w:pPr>
            <w:r>
              <w:rPr>
                <w:spacing w:val="14"/>
              </w:rPr>
              <w:t>综合实力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和产业竞</w:t>
            </w:r>
            <w:r>
              <w:rPr/>
              <w:t xml:space="preserve"> </w:t>
            </w:r>
            <w:r>
              <w:rPr>
                <w:spacing w:val="-3"/>
              </w:rPr>
              <w:t>争力</w:t>
            </w:r>
          </w:p>
        </w:tc>
        <w:tc>
          <w:tcPr>
            <w:tcW w:w="662" w:type="dxa"/>
            <w:vAlign w:val="top"/>
          </w:tcPr>
          <w:p>
            <w:pPr>
              <w:ind w:left="268"/>
              <w:spacing w:before="184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8"/>
              <w:spacing w:before="140" w:line="180" w:lineRule="auto"/>
              <w:rPr/>
            </w:pPr>
            <w:r>
              <w:rPr>
                <w:spacing w:val="-3"/>
              </w:rPr>
              <w:t>人均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GDP</w:t>
            </w:r>
            <w:r>
              <w:rPr>
                <w:spacing w:val="-3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人）</w:t>
            </w:r>
          </w:p>
        </w:tc>
        <w:tc>
          <w:tcPr>
            <w:tcW w:w="1295" w:type="dxa"/>
            <w:vAlign w:val="top"/>
          </w:tcPr>
          <w:p>
            <w:pPr>
              <w:ind w:left="594"/>
              <w:spacing w:before="184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41" w:line="185" w:lineRule="auto"/>
              <w:rPr/>
            </w:pPr>
            <w:r>
              <w:rPr>
                <w:spacing w:val="-3"/>
              </w:rPr>
              <w:t>市发改委</w:t>
            </w:r>
          </w:p>
        </w:tc>
      </w:tr>
      <w:tr>
        <w:trPr>
          <w:trHeight w:val="523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6"/>
              <w:spacing w:before="188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22"/>
              <w:spacing w:before="141" w:line="180" w:lineRule="auto"/>
              <w:rPr/>
            </w:pPr>
            <w:r>
              <w:rPr>
                <w:spacing w:val="-1"/>
              </w:rPr>
              <w:t>高新技术企业数量（家）⅛</w:t>
            </w:r>
          </w:p>
        </w:tc>
        <w:tc>
          <w:tcPr>
            <w:tcW w:w="1295" w:type="dxa"/>
            <w:vAlign w:val="top"/>
          </w:tcPr>
          <w:p>
            <w:pPr>
              <w:ind w:left="549"/>
              <w:spacing w:before="185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40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667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5"/>
              <w:spacing w:before="25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8" w:right="106" w:firstLine="4"/>
              <w:spacing w:before="73" w:line="170" w:lineRule="auto"/>
              <w:rPr/>
            </w:pPr>
            <w:r>
              <w:rPr>
                <w:spacing w:val="4"/>
              </w:rPr>
              <w:t>高新技术企业数量（家）占规上工业企业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数量比重</w:t>
            </w:r>
            <w:r>
              <w:rPr>
                <w:rFonts w:ascii="Times New Roman" w:hAnsi="Times New Roman" w:eastAsia="Times New Roman" w:cs="Times New Roman"/>
                <w:spacing w:val="3"/>
              </w:rPr>
              <w:t>(%)</w:t>
            </w:r>
            <w:r>
              <w:rPr>
                <w:spacing w:val="3"/>
              </w:rPr>
              <w:t>※</w:t>
            </w:r>
          </w:p>
        </w:tc>
        <w:tc>
          <w:tcPr>
            <w:tcW w:w="1295" w:type="dxa"/>
            <w:vAlign w:val="top"/>
          </w:tcPr>
          <w:p>
            <w:pPr>
              <w:ind w:left="598"/>
              <w:spacing w:before="25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12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595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3"/>
              <w:spacing w:before="222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21"/>
              <w:spacing w:before="175" w:line="180" w:lineRule="auto"/>
              <w:rPr/>
            </w:pPr>
            <w:r>
              <w:rPr>
                <w:spacing w:val="-2"/>
              </w:rPr>
              <w:t>万人发明专利拥有量（件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万人）</w:t>
            </w:r>
          </w:p>
        </w:tc>
        <w:tc>
          <w:tcPr>
            <w:tcW w:w="1295" w:type="dxa"/>
            <w:vAlign w:val="top"/>
          </w:tcPr>
          <w:p>
            <w:pPr>
              <w:ind w:left="598"/>
              <w:spacing w:before="21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18" w:right="100" w:firstLine="7"/>
              <w:spacing w:before="35" w:line="160" w:lineRule="auto"/>
              <w:rPr/>
            </w:pPr>
            <w:r>
              <w:rPr>
                <w:spacing w:val="3"/>
              </w:rPr>
              <w:t>市知识产</w:t>
            </w:r>
            <w:r>
              <w:rPr/>
              <w:t xml:space="preserve"> </w:t>
            </w:r>
            <w:r>
              <w:rPr>
                <w:spacing w:val="-3"/>
              </w:rPr>
              <w:t>权局</w:t>
            </w:r>
          </w:p>
        </w:tc>
      </w:tr>
      <w:tr>
        <w:trPr>
          <w:trHeight w:val="503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9"/>
              <w:spacing w:before="175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7"/>
              <w:spacing w:before="132" w:line="180" w:lineRule="auto"/>
              <w:rPr/>
            </w:pPr>
            <w:r>
              <w:rPr>
                <w:spacing w:val="-2"/>
              </w:rPr>
              <w:t>技术市场成交合同金额（亿元）</w:t>
            </w:r>
          </w:p>
        </w:tc>
        <w:tc>
          <w:tcPr>
            <w:tcW w:w="1295" w:type="dxa"/>
            <w:vAlign w:val="top"/>
          </w:tcPr>
          <w:p>
            <w:pPr>
              <w:ind w:left="594"/>
              <w:spacing w:before="175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31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763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74"/>
              <w:spacing w:before="306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7" w:right="87"/>
              <w:spacing w:before="123" w:line="171" w:lineRule="auto"/>
              <w:rPr/>
            </w:pPr>
            <w:r>
              <w:rPr>
                <w:spacing w:val="-5"/>
                <w:w w:val="99"/>
              </w:rPr>
              <w:t>享受研发费用税前加计扣除政策企业数占规</w:t>
            </w:r>
            <w:r>
              <w:rPr/>
              <w:t xml:space="preserve"> </w:t>
            </w:r>
            <w:r>
              <w:rPr>
                <w:spacing w:val="-12"/>
              </w:rPr>
              <w:t>上工业企业有研发活动企业数的比重（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%</w:t>
            </w:r>
            <w:r>
              <w:rPr>
                <w:spacing w:val="-12"/>
              </w:rPr>
              <w:t>）</w:t>
            </w:r>
          </w:p>
        </w:tc>
        <w:tc>
          <w:tcPr>
            <w:tcW w:w="1295" w:type="dxa"/>
            <w:vAlign w:val="top"/>
          </w:tcPr>
          <w:p>
            <w:pPr>
              <w:ind w:left="594"/>
              <w:spacing w:before="306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61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724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/>
              <w:spacing w:before="103" w:line="171" w:lineRule="auto"/>
              <w:jc w:val="both"/>
              <w:rPr/>
            </w:pPr>
            <w:r>
              <w:rPr>
                <w:spacing w:val="15"/>
              </w:rPr>
              <w:t>创新对社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会民生发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展的支撑</w:t>
            </w:r>
          </w:p>
        </w:tc>
        <w:tc>
          <w:tcPr>
            <w:tcW w:w="662" w:type="dxa"/>
            <w:vAlign w:val="top"/>
          </w:tcPr>
          <w:p>
            <w:pPr>
              <w:ind w:left="230"/>
              <w:spacing w:before="28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21" w:right="106" w:hanging="4"/>
              <w:spacing w:before="99" w:line="175" w:lineRule="auto"/>
              <w:rPr/>
            </w:pPr>
            <w:r>
              <w:rPr>
                <w:spacing w:val="4"/>
              </w:rPr>
              <w:t>党委政府出台实施创新驱动发展战略的决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定或意见及配套政策※</w:t>
            </w:r>
          </w:p>
        </w:tc>
        <w:tc>
          <w:tcPr>
            <w:tcW w:w="1295" w:type="dxa"/>
            <w:vAlign w:val="top"/>
          </w:tcPr>
          <w:p>
            <w:pPr>
              <w:ind w:left="598"/>
              <w:spacing w:before="287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 w:right="100"/>
              <w:spacing w:before="98" w:line="175" w:lineRule="auto"/>
              <w:rPr/>
            </w:pPr>
            <w:r>
              <w:rPr>
                <w:spacing w:val="3"/>
              </w:rPr>
              <w:t>市发改委</w:t>
            </w:r>
            <w:r>
              <w:rPr/>
              <w:t xml:space="preserve"> </w:t>
            </w:r>
            <w:r>
              <w:rPr>
                <w:spacing w:val="-3"/>
              </w:rPr>
              <w:t>市科技局</w:t>
            </w:r>
          </w:p>
        </w:tc>
      </w:tr>
      <w:tr>
        <w:trPr>
          <w:trHeight w:val="647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ind w:left="235"/>
              <w:spacing w:before="24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6" w:right="106"/>
              <w:spacing w:before="67" w:line="166" w:lineRule="auto"/>
              <w:rPr/>
            </w:pPr>
            <w:r>
              <w:rPr>
                <w:spacing w:val="4"/>
              </w:rPr>
              <w:t>拥有能抓创新、会抓创新、抓好创新的科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技管理队伍※</w:t>
            </w:r>
          </w:p>
        </w:tc>
        <w:tc>
          <w:tcPr>
            <w:tcW w:w="1295" w:type="dxa"/>
            <w:vAlign w:val="top"/>
          </w:tcPr>
          <w:p>
            <w:pPr>
              <w:ind w:left="598"/>
              <w:spacing w:before="24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04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959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12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7" w:right="107"/>
              <w:spacing w:before="79" w:line="169" w:lineRule="auto"/>
              <w:jc w:val="both"/>
              <w:rPr/>
            </w:pPr>
            <w:r>
              <w:rPr>
                <w:spacing w:val="3"/>
              </w:rPr>
              <w:t>党委政府抓战略、抓规划、抓政策、抓服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  <w:w w:val="98"/>
              </w:rPr>
              <w:t>务，“放管服”改革取得显著成效，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  <w:w w:val="98"/>
              </w:rPr>
              <w:t>形成多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元参与、协同高效的创新治理格局</w:t>
            </w:r>
          </w:p>
        </w:tc>
        <w:tc>
          <w:tcPr>
            <w:tcW w:w="129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594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103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  <w:tr>
        <w:trPr>
          <w:trHeight w:val="1257" w:hRule="atLeast"/>
        </w:trPr>
        <w:tc>
          <w:tcPr>
            <w:tcW w:w="1247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103" w:line="186" w:lineRule="auto"/>
              <w:rPr/>
            </w:pPr>
            <w:r>
              <w:rPr>
                <w:spacing w:val="-2"/>
              </w:rPr>
              <w:t>特色指标</w:t>
            </w:r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13</w:t>
            </w:r>
          </w:p>
        </w:tc>
        <w:tc>
          <w:tcPr>
            <w:tcW w:w="4630" w:type="dxa"/>
            <w:vAlign w:val="top"/>
          </w:tcPr>
          <w:p>
            <w:pPr>
              <w:pStyle w:val="TableText"/>
              <w:ind w:left="115" w:right="106" w:firstLine="1"/>
              <w:spacing w:before="84" w:line="169" w:lineRule="auto"/>
              <w:jc w:val="both"/>
              <w:rPr/>
            </w:pPr>
            <w:r>
              <w:rPr>
                <w:spacing w:val="-7"/>
              </w:rPr>
              <w:t>县域创新特色工作，</w:t>
            </w:r>
            <w:r>
              <w:rPr>
                <w:spacing w:val="31"/>
                <w:w w:val="101"/>
              </w:rPr>
              <w:t xml:space="preserve">  </w:t>
            </w:r>
            <w:r>
              <w:rPr>
                <w:spacing w:val="-7"/>
              </w:rPr>
              <w:t>在人才、高新技术企</w:t>
            </w:r>
            <w:r>
              <w:rPr/>
              <w:t xml:space="preserve"> </w:t>
            </w:r>
            <w:r>
              <w:rPr>
                <w:spacing w:val="4"/>
              </w:rPr>
              <w:t>业、重大创新项目、创新平台、政策体系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等方面开展的具有鲜明特色的经验或典型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案例以及受到省以上表彰情况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94"/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103" w:line="185" w:lineRule="auto"/>
              <w:rPr/>
            </w:pPr>
            <w:r>
              <w:rPr>
                <w:spacing w:val="-3"/>
              </w:rPr>
              <w:t>市科技局</w:t>
            </w:r>
          </w:p>
        </w:tc>
      </w:tr>
    </w:tbl>
    <w:p>
      <w:pPr>
        <w:ind w:left="84"/>
        <w:spacing w:before="111" w:line="18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注：</w:t>
      </w:r>
      <w:r>
        <w:rPr>
          <w:rFonts w:ascii="Microsoft YaHei" w:hAnsi="Microsoft YaHei" w:eastAsia="Microsoft YaHei" w:cs="Microsoft YaHei"/>
          <w:sz w:val="24"/>
          <w:szCs w:val="24"/>
          <w:spacing w:val="4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1.加注※的指标为创新型城市建设考核重点。</w:t>
      </w:r>
    </w:p>
    <w:p>
      <w:pPr>
        <w:ind w:left="594"/>
        <w:spacing w:before="121" w:line="18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7"/>
          <w:w w:val="98"/>
        </w:rPr>
        <w:t>2.单项得分计算方式由市创新型城市建设推进工作领导小组办公室</w:t>
      </w:r>
      <w:r>
        <w:rPr>
          <w:rFonts w:ascii="Microsoft YaHei" w:hAnsi="Microsoft YaHei" w:eastAsia="Microsoft YaHei" w:cs="Microsoft YaHei"/>
          <w:sz w:val="24"/>
          <w:szCs w:val="24"/>
          <w:spacing w:val="-8"/>
          <w:w w:val="98"/>
        </w:rPr>
        <w:t>另行制定。</w:t>
      </w:r>
    </w:p>
    <w:p>
      <w:pPr>
        <w:spacing w:line="184" w:lineRule="auto"/>
        <w:sectPr>
          <w:footerReference w:type="default" r:id="rId30"/>
          <w:pgSz w:w="11905" w:h="16839"/>
          <w:pgMar w:top="1431" w:right="1430" w:bottom="1155" w:left="1430" w:header="0" w:footer="993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spacing w:before="181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69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3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862"/>
        <w:spacing w:before="144" w:line="197" w:lineRule="auto"/>
        <w:rPr/>
      </w:pPr>
      <w:r>
        <w:rPr>
          <w:spacing w:val="9"/>
        </w:rPr>
        <w:t>创新型城市建设推进工作重点任务分工</w:t>
      </w:r>
    </w:p>
    <w:p>
      <w:pPr>
        <w:spacing w:before="121"/>
        <w:rPr/>
      </w:pPr>
      <w:r/>
    </w:p>
    <w:tbl>
      <w:tblPr>
        <w:tblStyle w:val="TableNormal"/>
        <w:tblW w:w="13794" w:type="dxa"/>
        <w:tblInd w:w="35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66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4" w:line="21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616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一、构建区域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创新发展新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格局</w:t>
            </w:r>
          </w:p>
        </w:tc>
        <w:tc>
          <w:tcPr>
            <w:tcW w:w="53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1713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12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有序推进高新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技术园区建设</w:t>
            </w:r>
          </w:p>
        </w:tc>
        <w:tc>
          <w:tcPr>
            <w:tcW w:w="4947" w:type="dxa"/>
            <w:vAlign w:val="top"/>
          </w:tcPr>
          <w:p>
            <w:pPr>
              <w:ind w:left="111" w:right="106" w:firstLine="2"/>
              <w:spacing w:before="265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完善高新区区域创新体系建设， 加快高新区升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级国家级高新区步伐， 发展以生物医药和先进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制造为主的产业集群，推动更多高新技术企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业、项目、资金、人才向高新区集聚。</w:t>
            </w:r>
          </w:p>
        </w:tc>
        <w:tc>
          <w:tcPr>
            <w:tcW w:w="287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24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市经信委、高新区管委会</w:t>
            </w:r>
          </w:p>
        </w:tc>
        <w:tc>
          <w:tcPr>
            <w:tcW w:w="21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59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19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33" w:right="112" w:hanging="1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加快推动开发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区改造升级</w:t>
            </w:r>
          </w:p>
        </w:tc>
        <w:tc>
          <w:tcPr>
            <w:tcW w:w="4947" w:type="dxa"/>
            <w:vAlign w:val="top"/>
          </w:tcPr>
          <w:p>
            <w:pPr>
              <w:ind w:left="114" w:right="92"/>
              <w:spacing w:before="253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鼓励和引导各县(市、区)和市属开发区按照高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水平开发、高强度投入、高密度产出的要求，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改造提升现有各类开发区、工业园区，</w:t>
            </w:r>
            <w:r>
              <w:rPr>
                <w:rFonts w:ascii="SimSun" w:hAnsi="SimSun" w:eastAsia="SimSun" w:cs="SimSun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争创省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级开发区。</w:t>
            </w:r>
          </w:p>
        </w:tc>
        <w:tc>
          <w:tcPr>
            <w:tcW w:w="2879" w:type="dxa"/>
            <w:vAlign w:val="top"/>
          </w:tcPr>
          <w:p>
            <w:pPr>
              <w:ind w:left="125" w:right="140"/>
              <w:spacing w:before="256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市商务局、市科技局、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市发改委、市经信委，</w:t>
            </w:r>
          </w:p>
          <w:p>
            <w:pPr>
              <w:ind w:left="119" w:right="105" w:firstLine="1"/>
              <w:spacing w:before="1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各县(市、区)政府、市属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3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35" w:right="112" w:hanging="1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推进农业科技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园区建设</w:t>
            </w:r>
          </w:p>
        </w:tc>
        <w:tc>
          <w:tcPr>
            <w:tcW w:w="4947" w:type="dxa"/>
            <w:vAlign w:val="top"/>
          </w:tcPr>
          <w:p>
            <w:pPr>
              <w:ind w:left="113" w:right="106" w:firstLine="4"/>
              <w:spacing w:before="169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实施农业科技园区创建工程， 努力构建四级联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动的农业科技创新园区体系， 高标准提升建设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8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个省级农业科技园区。</w:t>
            </w:r>
          </w:p>
        </w:tc>
        <w:tc>
          <w:tcPr>
            <w:tcW w:w="2879" w:type="dxa"/>
            <w:vAlign w:val="top"/>
          </w:tcPr>
          <w:p>
            <w:pPr>
              <w:ind w:left="125"/>
              <w:spacing w:before="31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市科技局、</w:t>
            </w:r>
          </w:p>
          <w:p>
            <w:pPr>
              <w:ind w:left="121"/>
              <w:spacing w:before="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各县(市、区)政府</w:t>
            </w:r>
          </w:p>
        </w:tc>
        <w:tc>
          <w:tcPr>
            <w:tcW w:w="216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2020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208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9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开展山东聊城（东阿）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8"/>
              </w:rPr>
              <w:t>农业高新技术产业开发区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创建工作，</w:t>
            </w:r>
            <w:r>
              <w:rPr>
                <w:rFonts w:ascii="SimSun" w:hAnsi="SimSun" w:eastAsia="SimSun" w:cs="SimSu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建设农业试验示范基地</w:t>
            </w:r>
            <w:r>
              <w:rPr>
                <w:rFonts w:ascii="SimSun" w:hAnsi="SimSun" w:eastAsia="SimSun" w:cs="SimSun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30</w:t>
            </w:r>
            <w:r>
              <w:rPr>
                <w:rFonts w:ascii="SimSun" w:hAnsi="SimSun" w:eastAsia="SimSun" w:cs="SimSun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处以上。</w:t>
            </w:r>
          </w:p>
        </w:tc>
        <w:tc>
          <w:tcPr>
            <w:tcW w:w="28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40" w:firstLine="3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市科技局</w:t>
            </w:r>
            <w:r>
              <w:rPr>
                <w:rFonts w:ascii="SimSun" w:hAnsi="SimSun" w:eastAsia="SimSun" w:cs="SimSun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市农委</w:t>
            </w:r>
            <w:r>
              <w:rPr>
                <w:rFonts w:ascii="SimSun" w:hAnsi="SimSun" w:eastAsia="SimSun" w:cs="SimSun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各县(市、区)政府</w:t>
            </w:r>
          </w:p>
        </w:tc>
        <w:tc>
          <w:tcPr>
            <w:tcW w:w="216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2020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37" w:hRule="atLeast"/>
        </w:trPr>
        <w:tc>
          <w:tcPr>
            <w:tcW w:w="1554" w:type="dxa"/>
            <w:vAlign w:val="top"/>
          </w:tcPr>
          <w:p>
            <w:pPr>
              <w:ind w:left="119" w:right="104" w:firstLine="3"/>
              <w:spacing w:before="28" w:line="21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二、加快县域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创新驱动发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展</w:t>
            </w:r>
          </w:p>
        </w:tc>
        <w:tc>
          <w:tcPr>
            <w:tcW w:w="53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1713" w:type="dxa"/>
            <w:vAlign w:val="top"/>
          </w:tcPr>
          <w:p>
            <w:pPr>
              <w:ind w:left="117" w:right="112"/>
              <w:spacing w:before="3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开创县域创新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新局面</w:t>
            </w:r>
          </w:p>
        </w:tc>
        <w:tc>
          <w:tcPr>
            <w:tcW w:w="4947" w:type="dxa"/>
            <w:vAlign w:val="top"/>
          </w:tcPr>
          <w:p>
            <w:pPr>
              <w:ind w:left="112" w:right="25"/>
              <w:spacing w:before="16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支持有条件的县（市、区） 建设创新型县（市、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区）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、创新型乡镇，</w:t>
            </w:r>
            <w:r>
              <w:rPr>
                <w:rFonts w:ascii="SimSun" w:hAnsi="SimSun" w:eastAsia="SimSun" w:cs="SimSun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构建多层次、多元化县域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创新创业格局。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307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各县(市、区)政府</w:t>
            </w:r>
          </w:p>
        </w:tc>
        <w:tc>
          <w:tcPr>
            <w:tcW w:w="216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39" w:h="11905"/>
          <w:pgMar w:top="1011" w:right="1521" w:bottom="1150" w:left="1163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393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二、加快县域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创新驱动发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展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78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推进地方优势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产业培育</w:t>
            </w:r>
          </w:p>
        </w:tc>
        <w:tc>
          <w:tcPr>
            <w:tcW w:w="4947" w:type="dxa"/>
            <w:vAlign w:val="top"/>
          </w:tcPr>
          <w:p>
            <w:pPr>
              <w:ind w:left="120"/>
              <w:spacing w:before="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东昌府区重点改造提升轴承及保持器产业</w:t>
            </w:r>
          </w:p>
        </w:tc>
        <w:tc>
          <w:tcPr>
            <w:tcW w:w="2879" w:type="dxa"/>
            <w:vAlign w:val="top"/>
          </w:tcPr>
          <w:p>
            <w:pPr>
              <w:ind w:left="127"/>
              <w:spacing w:before="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东昌府区政府</w:t>
            </w:r>
          </w:p>
        </w:tc>
        <w:tc>
          <w:tcPr>
            <w:tcW w:w="216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561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20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开发区重点布局新能源汽车、高端装备等新兴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产业</w:t>
            </w:r>
          </w:p>
        </w:tc>
        <w:tc>
          <w:tcPr>
            <w:tcW w:w="2879" w:type="dxa"/>
            <w:vAlign w:val="top"/>
          </w:tcPr>
          <w:p>
            <w:pPr>
              <w:ind w:left="119"/>
              <w:spacing w:before="15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开发区管委会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8"/>
              <w:spacing w:before="1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高新区重点布局化工新材料、智能制造等产业</w:t>
            </w:r>
          </w:p>
        </w:tc>
        <w:tc>
          <w:tcPr>
            <w:tcW w:w="2879" w:type="dxa"/>
            <w:vAlign w:val="top"/>
          </w:tcPr>
          <w:p>
            <w:pPr>
              <w:ind w:left="125"/>
              <w:spacing w:before="1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高新区管委会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8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茌平县重点布局铝精深加工及医学养健康等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产业</w:t>
            </w:r>
          </w:p>
        </w:tc>
        <w:tc>
          <w:tcPr>
            <w:tcW w:w="2879" w:type="dxa"/>
            <w:vAlign w:val="top"/>
          </w:tcPr>
          <w:p>
            <w:pPr>
              <w:ind w:left="11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茌平县政府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20"/>
              <w:spacing w:before="2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东阿县重点布局生物医药、高端装备等产业</w:t>
            </w:r>
          </w:p>
        </w:tc>
        <w:tc>
          <w:tcPr>
            <w:tcW w:w="2879" w:type="dxa"/>
            <w:vAlign w:val="top"/>
          </w:tcPr>
          <w:p>
            <w:pPr>
              <w:ind w:left="127"/>
              <w:spacing w:before="2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东阿县政府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25"/>
              <w:spacing w:before="16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临清市重点布局轴承及铜精深加工等产业</w:t>
            </w:r>
          </w:p>
        </w:tc>
        <w:tc>
          <w:tcPr>
            <w:tcW w:w="2879" w:type="dxa"/>
            <w:vAlign w:val="top"/>
          </w:tcPr>
          <w:p>
            <w:pPr>
              <w:ind w:left="132"/>
              <w:spacing w:before="16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临清市政府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6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冠县重点改造提升精品钢板产业</w:t>
            </w:r>
          </w:p>
        </w:tc>
        <w:tc>
          <w:tcPr>
            <w:tcW w:w="2879" w:type="dxa"/>
            <w:vAlign w:val="top"/>
          </w:tcPr>
          <w:p>
            <w:pPr>
              <w:ind w:left="122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冠县政府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 w:firstLine="4"/>
              <w:spacing w:before="97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莘县依托国家农业科技园重点发展高效生态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农业</w:t>
            </w:r>
          </w:p>
        </w:tc>
        <w:tc>
          <w:tcPr>
            <w:tcW w:w="2879" w:type="dxa"/>
            <w:vAlign w:val="top"/>
          </w:tcPr>
          <w:p>
            <w:pPr>
              <w:ind w:left="123"/>
              <w:spacing w:before="23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莘县政府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4" w:right="106" w:firstLine="15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阳谷县重点发展铜冶炼精深加工及光电线缆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等产业</w:t>
            </w:r>
          </w:p>
        </w:tc>
        <w:tc>
          <w:tcPr>
            <w:tcW w:w="2879" w:type="dxa"/>
            <w:vAlign w:val="top"/>
          </w:tcPr>
          <w:p>
            <w:pPr>
              <w:ind w:left="136"/>
              <w:spacing w:before="2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阳谷县政府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8"/>
              <w:spacing w:before="20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高唐县重点发展高端农机装备等产业</w:t>
            </w:r>
          </w:p>
        </w:tc>
        <w:tc>
          <w:tcPr>
            <w:tcW w:w="2879" w:type="dxa"/>
            <w:vAlign w:val="top"/>
          </w:tcPr>
          <w:p>
            <w:pPr>
              <w:ind w:left="125"/>
              <w:spacing w:before="20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高唐县政府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0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17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推动农村创新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创业发展</w:t>
            </w:r>
          </w:p>
        </w:tc>
        <w:tc>
          <w:tcPr>
            <w:tcW w:w="4947" w:type="dxa"/>
            <w:vAlign w:val="top"/>
          </w:tcPr>
          <w:p>
            <w:pPr>
              <w:ind w:left="113" w:right="106"/>
              <w:spacing w:before="187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支持科技特派员到农村开展创新创业， 完善科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技特派员选派政策，健全科技特派员支持机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制。</w:t>
            </w:r>
          </w:p>
        </w:tc>
        <w:tc>
          <w:tcPr>
            <w:tcW w:w="2879" w:type="dxa"/>
            <w:vAlign w:val="top"/>
          </w:tcPr>
          <w:p>
            <w:pPr>
              <w:ind w:left="121" w:right="130" w:firstLine="3"/>
              <w:spacing w:before="185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市科技局</w:t>
            </w:r>
            <w:r>
              <w:rPr>
                <w:rFonts w:ascii="SimSun" w:hAnsi="SimSun" w:eastAsia="SimSun" w:cs="SimSu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市农委</w:t>
            </w:r>
            <w:r>
              <w:rPr>
                <w:rFonts w:ascii="SimSun" w:hAnsi="SimSun" w:eastAsia="SimSun" w:cs="SimSun"/>
                <w:sz w:val="24"/>
                <w:szCs w:val="24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，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各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县 (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市、</w:t>
            </w:r>
            <w:r>
              <w:rPr>
                <w:rFonts w:ascii="SimSun" w:hAnsi="SimSun" w:eastAsia="SimSun" w:cs="SimSun"/>
                <w:sz w:val="24"/>
                <w:szCs w:val="24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区</w:t>
            </w:r>
            <w:r>
              <w:rPr>
                <w:rFonts w:ascii="SimSun" w:hAnsi="SimSun" w:eastAsia="SimSun" w:cs="SimSun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政</w:t>
            </w:r>
            <w:r>
              <w:rPr>
                <w:rFonts w:ascii="SimSun" w:hAnsi="SimSun" w:eastAsia="SimSun" w:cs="SimSun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府</w:t>
            </w:r>
            <w:r>
              <w:rPr>
                <w:rFonts w:ascii="SimSun" w:hAnsi="SimSun" w:eastAsia="SimSun" w:cs="SimSun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29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78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  <w:tc>
          <w:tcPr>
            <w:tcW w:w="171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12" w:hanging="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加强基层科技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人才建设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17"/>
              <w:spacing w:before="263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引导基层科技人员领办、创办、协办各类农村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创新组织，</w:t>
            </w:r>
            <w:r>
              <w:rPr>
                <w:rFonts w:ascii="SimSun" w:hAnsi="SimSun" w:eastAsia="SimSun" w:cs="SimSu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建设一支基层科技推广及服务人才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队伍，培育一批农村科技孵化基地。</w:t>
            </w:r>
          </w:p>
        </w:tc>
        <w:tc>
          <w:tcPr>
            <w:tcW w:w="2879" w:type="dxa"/>
            <w:vAlign w:val="top"/>
          </w:tcPr>
          <w:p>
            <w:pPr>
              <w:ind w:left="121" w:right="130" w:firstLine="3"/>
              <w:spacing w:before="126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市科技局</w:t>
            </w:r>
            <w:r>
              <w:rPr>
                <w:rFonts w:ascii="SimSun" w:hAnsi="SimSun" w:eastAsia="SimSun" w:cs="SimSu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市农委</w:t>
            </w:r>
            <w:r>
              <w:rPr>
                <w:rFonts w:ascii="SimSun" w:hAnsi="SimSun" w:eastAsia="SimSun" w:cs="SimSun"/>
                <w:sz w:val="24"/>
                <w:szCs w:val="24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市人社局、市工商局，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各</w:t>
            </w:r>
            <w:r>
              <w:rPr>
                <w:rFonts w:ascii="SimSun" w:hAnsi="SimSun" w:eastAsia="SimSun" w:cs="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县 (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市、</w:t>
            </w:r>
            <w:r>
              <w:rPr>
                <w:rFonts w:ascii="SimSun" w:hAnsi="SimSun" w:eastAsia="SimSun" w:cs="SimSun"/>
                <w:sz w:val="24"/>
                <w:szCs w:val="24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区</w:t>
            </w:r>
            <w:r>
              <w:rPr>
                <w:rFonts w:ascii="SimSun" w:hAnsi="SimSun" w:eastAsia="SimSun" w:cs="SimSun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政</w:t>
            </w:r>
            <w:r>
              <w:rPr>
                <w:rFonts w:ascii="SimSun" w:hAnsi="SimSun" w:eastAsia="SimSun" w:cs="SimSun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府</w:t>
            </w:r>
            <w:r>
              <w:rPr>
                <w:rFonts w:ascii="SimSun" w:hAnsi="SimSun" w:eastAsia="SimSun" w:cs="SimSun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spacing w:line="159" w:lineRule="exact"/>
        <w:rPr>
          <w:rFonts w:ascii="Arial"/>
          <w:sz w:val="13"/>
        </w:rPr>
      </w:pPr>
      <w:r/>
    </w:p>
    <w:p>
      <w:pPr>
        <w:spacing w:line="159" w:lineRule="exact"/>
        <w:sectPr>
          <w:footerReference w:type="default" r:id="rId32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631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三、构建支撑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创新型城市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建设的产业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体系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新材料产业</w:t>
            </w:r>
          </w:p>
        </w:tc>
        <w:tc>
          <w:tcPr>
            <w:tcW w:w="4947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73" w:firstLine="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依托信发集团、祥光集团重点发展用于高端制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造业的铝合金、铜合金、钛合金材料及制品。</w:t>
            </w:r>
          </w:p>
        </w:tc>
        <w:tc>
          <w:tcPr>
            <w:tcW w:w="28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40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市经信委、茌平县政府、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阳谷县政府</w:t>
            </w:r>
          </w:p>
        </w:tc>
        <w:tc>
          <w:tcPr>
            <w:tcW w:w="216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5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73" w:hanging="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提高鲁西化工新材料园区发展水平， 加快国家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级化工新材料新型工业化产业示范基地建设。</w:t>
            </w:r>
          </w:p>
        </w:tc>
        <w:tc>
          <w:tcPr>
            <w:tcW w:w="287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高新区管委会</w:t>
            </w:r>
          </w:p>
        </w:tc>
        <w:tc>
          <w:tcPr>
            <w:tcW w:w="2164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290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245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推动新型防水材料、高端陶瓷研磨材料、橡胶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助剂、水泥助磨剂、超高分子量聚乙烯等新型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材料的研发升级。</w:t>
            </w:r>
          </w:p>
        </w:tc>
        <w:tc>
          <w:tcPr>
            <w:tcW w:w="28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399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市经信委</w:t>
            </w:r>
          </w:p>
        </w:tc>
        <w:tc>
          <w:tcPr>
            <w:tcW w:w="216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501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p>
        </w:tc>
        <w:tc>
          <w:tcPr>
            <w:tcW w:w="171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生物医药产业</w:t>
            </w:r>
          </w:p>
        </w:tc>
        <w:tc>
          <w:tcPr>
            <w:tcW w:w="494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依托东胶集团培育壮大生物产业集群， 全面提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升我市生物技术研发和产业化水平。</w:t>
            </w:r>
          </w:p>
        </w:tc>
        <w:tc>
          <w:tcPr>
            <w:tcW w:w="28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5" w:firstLine="7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市经信委， 各县(市、区)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266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2" w:firstLine="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新能源及新能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源汽车产业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1"/>
              <w:spacing w:before="236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依托新华联公司大力发展光伏建筑一体化、光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伏发电、风力发电、生物质发电等清洁新能源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项目。</w:t>
            </w:r>
          </w:p>
        </w:tc>
        <w:tc>
          <w:tcPr>
            <w:tcW w:w="28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24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8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市科技局、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市经信委、开发区管委会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96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支持中通集团技术研发， 努力打造全国最大的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新能源汽车产业基地。</w:t>
            </w:r>
          </w:p>
        </w:tc>
        <w:tc>
          <w:tcPr>
            <w:tcW w:w="28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市发改委、市科技局、</w:t>
            </w:r>
          </w:p>
          <w:p>
            <w:pPr>
              <w:ind w:left="125"/>
              <w:spacing w:before="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市经信委、</w:t>
            </w:r>
            <w:r>
              <w:rPr>
                <w:rFonts w:ascii="SimSun" w:hAnsi="SimSun" w:eastAsia="SimSun" w:cs="SimSun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6839" w:h="11905"/>
          <w:pgMar w:top="1011" w:right="1521" w:bottom="1150" w:left="1516" w:header="0" w:footer="101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002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三、构建支撑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创新型城市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建设的产业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体系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 w:firstLine="6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高端装备制造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产业</w:t>
            </w:r>
          </w:p>
        </w:tc>
        <w:tc>
          <w:tcPr>
            <w:tcW w:w="4947" w:type="dxa"/>
            <w:vAlign w:val="top"/>
          </w:tcPr>
          <w:p>
            <w:pPr>
              <w:ind w:left="114" w:right="106"/>
              <w:spacing w:before="2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依托宏鑫机床重点发展数控机床、重大成套装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备及关键零部件等装备制造业。</w:t>
            </w:r>
          </w:p>
        </w:tc>
        <w:tc>
          <w:tcPr>
            <w:tcW w:w="2879" w:type="dxa"/>
            <w:vAlign w:val="top"/>
          </w:tcPr>
          <w:p>
            <w:pPr>
              <w:ind w:left="125" w:right="374"/>
              <w:spacing w:before="236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市经信委、市科技局、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市发改委、临清市政府</w:t>
            </w:r>
          </w:p>
        </w:tc>
        <w:tc>
          <w:tcPr>
            <w:tcW w:w="21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9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9" w:right="106" w:hanging="6"/>
              <w:spacing w:before="237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支持诺伯特公司开发应用具有深度感知、智慧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决策、自动执行功能的工业机器人。</w:t>
            </w:r>
          </w:p>
        </w:tc>
        <w:tc>
          <w:tcPr>
            <w:tcW w:w="2879" w:type="dxa"/>
            <w:vAlign w:val="top"/>
          </w:tcPr>
          <w:p>
            <w:pPr>
              <w:ind w:left="125" w:right="134"/>
              <w:spacing w:before="237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市经信委、高新区管委会</w:t>
            </w:r>
          </w:p>
        </w:tc>
        <w:tc>
          <w:tcPr>
            <w:tcW w:w="216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86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加大高端钢球、精密轴承的研发投入。</w:t>
            </w:r>
          </w:p>
        </w:tc>
        <w:tc>
          <w:tcPr>
            <w:tcW w:w="2879" w:type="dxa"/>
            <w:vAlign w:val="top"/>
          </w:tcPr>
          <w:p>
            <w:pPr>
              <w:ind w:left="125" w:right="39"/>
              <w:spacing w:before="152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市科技局、市发改委、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市经信委</w:t>
            </w:r>
            <w:r>
              <w:rPr>
                <w:rFonts w:ascii="SimSun" w:hAnsi="SimSun" w:eastAsia="SimSun" w:cs="SimSun"/>
                <w:sz w:val="24"/>
                <w:szCs w:val="24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、临清市政府、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东</w:t>
            </w:r>
            <w:r>
              <w:rPr>
                <w:rFonts w:ascii="SimSun" w:hAnsi="SimSun" w:eastAsia="SimSun" w:cs="SimSun"/>
                <w:sz w:val="24"/>
                <w:szCs w:val="24"/>
                <w:spacing w:val="7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昌</w:t>
            </w:r>
            <w:r>
              <w:rPr>
                <w:rFonts w:ascii="SimSun" w:hAnsi="SimSun" w:eastAsia="SimSun" w:cs="SimSun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府</w:t>
            </w:r>
            <w:r>
              <w:rPr>
                <w:rFonts w:ascii="SimSun" w:hAnsi="SimSun" w:eastAsia="SimSun" w:cs="SimSun"/>
                <w:sz w:val="24"/>
                <w:szCs w:val="24"/>
                <w:spacing w:val="7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区</w:t>
            </w:r>
            <w:r>
              <w:rPr>
                <w:rFonts w:ascii="SimSun" w:hAnsi="SimSun" w:eastAsia="SimSun" w:cs="SimSun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政</w:t>
            </w:r>
            <w:r>
              <w:rPr>
                <w:rFonts w:ascii="SimSun" w:hAnsi="SimSun" w:eastAsia="SimSun" w:cs="SimSun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府</w:t>
            </w:r>
            <w:r>
              <w:rPr>
                <w:rFonts w:ascii="SimSun" w:hAnsi="SimSun" w:eastAsia="SimSun" w:cs="SimSun"/>
                <w:sz w:val="24"/>
                <w:szCs w:val="24"/>
                <w:spacing w:val="6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东阿县政府</w:t>
            </w:r>
          </w:p>
        </w:tc>
        <w:tc>
          <w:tcPr>
            <w:tcW w:w="216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80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106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抓好高速织机、高速宽幅纸机、新型激光器等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产品的研发生产。</w:t>
            </w:r>
          </w:p>
        </w:tc>
        <w:tc>
          <w:tcPr>
            <w:tcW w:w="2879" w:type="dxa"/>
            <w:vAlign w:val="top"/>
          </w:tcPr>
          <w:p>
            <w:pPr>
              <w:ind w:left="117" w:right="105" w:firstLine="7"/>
              <w:spacing w:before="190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市经信委， 各县(市、区)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24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06" w:hanging="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加快高端电缆、特种电缆、光纤光缆等技术及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管件零部件产品的开发。</w:t>
            </w:r>
          </w:p>
        </w:tc>
        <w:tc>
          <w:tcPr>
            <w:tcW w:w="28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40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市经信委、阳谷县政府</w:t>
            </w:r>
          </w:p>
        </w:tc>
        <w:tc>
          <w:tcPr>
            <w:tcW w:w="216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415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 w:firstLine="21"/>
              <w:spacing w:before="78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>四、全面提高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企业技术创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新能力</w:t>
            </w:r>
          </w:p>
        </w:tc>
        <w:tc>
          <w:tcPr>
            <w:tcW w:w="53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</w:t>
            </w:r>
          </w:p>
        </w:tc>
        <w:tc>
          <w:tcPr>
            <w:tcW w:w="1713" w:type="dxa"/>
            <w:vAlign w:val="top"/>
          </w:tcPr>
          <w:p>
            <w:pPr>
              <w:ind w:left="117" w:right="112" w:firstLine="1"/>
              <w:spacing w:before="310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建立企业主导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的产业技术创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新机制</w:t>
            </w:r>
          </w:p>
        </w:tc>
        <w:tc>
          <w:tcPr>
            <w:tcW w:w="4947" w:type="dxa"/>
            <w:vAlign w:val="top"/>
          </w:tcPr>
          <w:p>
            <w:pPr>
              <w:ind w:left="114" w:right="106" w:firstLine="15"/>
              <w:spacing w:before="311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引导各类创新要素向企业集聚， 促进经济转型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升级提质增效， 破除制约科技成果转移扩散的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障碍，提升全市创新体系整体效能。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市科技局、</w:t>
            </w:r>
            <w:r>
              <w:rPr>
                <w:rFonts w:ascii="SimSun" w:hAnsi="SimSun" w:eastAsia="SimSun" w:cs="SimSun"/>
                <w:sz w:val="24"/>
                <w:szCs w:val="24"/>
                <w:spacing w:val="8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市发改委、 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市经信委、市财政局、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市国资委，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96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13</w:t>
            </w:r>
          </w:p>
        </w:tc>
        <w:tc>
          <w:tcPr>
            <w:tcW w:w="171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 w:firstLine="1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引导企业加大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研发投入</w:t>
            </w:r>
          </w:p>
        </w:tc>
        <w:tc>
          <w:tcPr>
            <w:tcW w:w="4947" w:type="dxa"/>
            <w:vAlign w:val="top"/>
          </w:tcPr>
          <w:p>
            <w:pPr>
              <w:ind w:left="111" w:right="106" w:firstLine="2"/>
              <w:spacing w:before="297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完善支持企业技术创新的普惠性政策， 引导企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业进一步加大研发投入， 支持有条件的企业牵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头组织实施省级以上科技计划项目。</w:t>
            </w:r>
          </w:p>
        </w:tc>
        <w:tc>
          <w:tcPr>
            <w:tcW w:w="2879" w:type="dxa"/>
            <w:vAlign w:val="top"/>
          </w:tcPr>
          <w:p>
            <w:pPr>
              <w:ind w:left="117" w:right="119" w:firstLine="7"/>
              <w:spacing w:before="16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市科技局、</w:t>
            </w:r>
            <w:r>
              <w:rPr>
                <w:rFonts w:ascii="SimSun" w:hAnsi="SimSun" w:eastAsia="SimSun" w:cs="SimSun"/>
                <w:sz w:val="24"/>
                <w:szCs w:val="24"/>
                <w:spacing w:val="8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市经信委、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市国资委、市财政局、市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税务局，各县（市、区）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844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 w:firstLine="21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>四、全面提高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企业技术创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新能力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14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12" w:hanging="3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加速高新技术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企业发展</w:t>
            </w:r>
          </w:p>
        </w:tc>
        <w:tc>
          <w:tcPr>
            <w:tcW w:w="4947" w:type="dxa"/>
            <w:vAlign w:val="top"/>
          </w:tcPr>
          <w:p>
            <w:pPr>
              <w:ind w:left="112"/>
              <w:spacing w:before="2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精准落实高新技术企业各项税收优惠。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18" w:line="209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市税务局、市财政局，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2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844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15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规范高新技术企业认定流程， 开展各项政策宣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讲培训。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18" w:line="209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市科技局、市财政局，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2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712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15</w:t>
            </w:r>
          </w:p>
        </w:tc>
        <w:tc>
          <w:tcPr>
            <w:tcW w:w="171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2" w:hanging="1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扶持科技型小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微企业快速成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长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2"/>
              <w:spacing w:before="315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建立科技型中小企业服务微信群， 积极开展科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技型中小企业评价工作， 推动企业进入山东省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科技型中小微企业信息库。支持行业龙头骨干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企业开放内部资源，建设专业化众创空间。</w:t>
            </w:r>
          </w:p>
        </w:tc>
        <w:tc>
          <w:tcPr>
            <w:tcW w:w="287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" w:firstLine="7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市科技局、市财政局、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市税务局，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468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五、完善科技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创新平台布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局</w:t>
            </w:r>
          </w:p>
        </w:tc>
        <w:tc>
          <w:tcPr>
            <w:tcW w:w="53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16</w:t>
            </w:r>
          </w:p>
        </w:tc>
        <w:tc>
          <w:tcPr>
            <w:tcW w:w="1713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 w:firstLine="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鼓励企业设立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研发机构</w:t>
            </w:r>
          </w:p>
        </w:tc>
        <w:tc>
          <w:tcPr>
            <w:tcW w:w="49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106" w:firstLine="1"/>
              <w:spacing w:before="78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完善支持企业研发机构建设的扶持政策， 支持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有条件的企业独立或联合高校、科研院所建设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研发平台。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195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市经信委、市国资委，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51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17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加强技术创新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平台建设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21"/>
              <w:spacing w:before="31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围绕我市重点领域和优势产业， 布局一批技术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创新平台。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74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市经信委，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65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3" w:right="92"/>
              <w:spacing w:before="181" w:line="21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支持符合条件的市级技术创新平台提质升级，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鼓励有实力的企业创新国家、省级技术创新平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台。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8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市经信委，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878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0"/>
              <w:spacing w:before="3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进一步巩固和加强省级区域医疗中心建设。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7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市卫计委，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3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118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五、完善科技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创新平台布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局</w:t>
            </w:r>
          </w:p>
        </w:tc>
        <w:tc>
          <w:tcPr>
            <w:tcW w:w="53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18</w:t>
            </w:r>
          </w:p>
        </w:tc>
        <w:tc>
          <w:tcPr>
            <w:tcW w:w="1713" w:type="dxa"/>
            <w:vAlign w:val="top"/>
          </w:tcPr>
          <w:p>
            <w:pPr>
              <w:ind w:left="115" w:right="112"/>
              <w:spacing w:before="296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加强孵化服务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平台建设</w:t>
            </w:r>
          </w:p>
        </w:tc>
        <w:tc>
          <w:tcPr>
            <w:tcW w:w="4947" w:type="dxa"/>
            <w:vAlign w:val="top"/>
          </w:tcPr>
          <w:p>
            <w:pPr>
              <w:ind w:left="113" w:right="73"/>
              <w:spacing w:before="297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鼓励社会资本建设高水平的科技企业孵化器。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支持高新技术创业服务中心建设。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57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市人社局，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482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19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12" w:hanging="2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加强协同创新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组织建设</w:t>
            </w:r>
          </w:p>
        </w:tc>
        <w:tc>
          <w:tcPr>
            <w:tcW w:w="494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6" w:firstLine="1"/>
              <w:spacing w:before="78" w:line="21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支持企业加强与高校科研院所合作共建研发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机构。完善产业技术创新战略联盟建设战略布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局。</w:t>
            </w:r>
          </w:p>
        </w:tc>
        <w:tc>
          <w:tcPr>
            <w:tcW w:w="2879" w:type="dxa"/>
            <w:vAlign w:val="top"/>
          </w:tcPr>
          <w:p>
            <w:pPr>
              <w:ind w:left="121" w:right="105" w:firstLine="3"/>
              <w:spacing w:before="56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市经信委、市财政局、市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教育局、市国资委，</w:t>
            </w:r>
            <w:r>
              <w:rPr>
                <w:rFonts w:ascii="SimSun" w:hAnsi="SimSun" w:eastAsia="SimSun" w:cs="SimSun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各县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政府、市属开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发区管委会</w:t>
            </w:r>
          </w:p>
        </w:tc>
        <w:tc>
          <w:tcPr>
            <w:tcW w:w="216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496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6" w:firstLine="15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引进一批大学技术转移中心， 加快科研成果在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聊城转移孵化。</w:t>
            </w:r>
          </w:p>
        </w:tc>
        <w:tc>
          <w:tcPr>
            <w:tcW w:w="2879" w:type="dxa"/>
            <w:vAlign w:val="top"/>
          </w:tcPr>
          <w:p>
            <w:pPr>
              <w:ind w:left="121" w:right="105" w:firstLine="3"/>
              <w:spacing w:before="60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市经信委、市财政局、市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教育局、市国资委，</w:t>
            </w:r>
            <w:r>
              <w:rPr>
                <w:rFonts w:ascii="SimSun" w:hAnsi="SimSun" w:eastAsia="SimSun" w:cs="SimSun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各县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政府、市属开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发区管委会</w:t>
            </w:r>
          </w:p>
        </w:tc>
        <w:tc>
          <w:tcPr>
            <w:tcW w:w="216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06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六、提高创新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型城市建设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支撑能力</w:t>
            </w:r>
          </w:p>
        </w:tc>
        <w:tc>
          <w:tcPr>
            <w:tcW w:w="53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1713" w:type="dxa"/>
            <w:vAlign w:val="top"/>
          </w:tcPr>
          <w:p>
            <w:pPr>
              <w:ind w:left="119" w:right="112" w:hanging="3"/>
              <w:spacing w:before="19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确立城市创新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发展战略</w:t>
            </w:r>
          </w:p>
        </w:tc>
        <w:tc>
          <w:tcPr>
            <w:tcW w:w="4947" w:type="dxa"/>
            <w:vAlign w:val="top"/>
          </w:tcPr>
          <w:p>
            <w:pPr>
              <w:ind w:left="114" w:right="106" w:hanging="2"/>
              <w:spacing w:before="194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加快构建区域创新体系， 提高全社会研发投入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水平。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5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市统计局，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93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21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加强科技管理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体系建设</w:t>
            </w:r>
          </w:p>
        </w:tc>
        <w:tc>
          <w:tcPr>
            <w:tcW w:w="4947" w:type="dxa"/>
            <w:vAlign w:val="top"/>
          </w:tcPr>
          <w:p>
            <w:pPr>
              <w:ind w:left="113" w:right="106" w:hanging="1"/>
              <w:spacing w:before="239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深化科技体制改革， 建立适应地方创新驱动发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展的组织领导体制和工作推进体系。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24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市科技局，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820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14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加强科技管理队伍建设， 提高科技管理的科学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化规范化精细化水平。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4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市科技局，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政府、 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2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32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1" w:right="92"/>
              <w:spacing w:before="24" w:line="211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加强对县（市、区）、乡镇科技工作的指导，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提高地方科技管理水平和服务能力,支持有条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件的县（市、区） 和市属开发区制定创新发展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规划。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30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市科技局，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180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/>
              <w:spacing w:before="78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六、提高创新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型城市建设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支撑能力</w:t>
            </w:r>
          </w:p>
        </w:tc>
        <w:tc>
          <w:tcPr>
            <w:tcW w:w="53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22</w:t>
            </w:r>
          </w:p>
        </w:tc>
        <w:tc>
          <w:tcPr>
            <w:tcW w:w="17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21" w:right="112" w:hanging="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促进科技与金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融紧密结合</w:t>
            </w:r>
          </w:p>
        </w:tc>
        <w:tc>
          <w:tcPr>
            <w:tcW w:w="494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6" w:firstLine="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拓宽科技型企业融资渠道， 大力培育科技型企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业挂牌上市主体。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8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市金融办、市财政局、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市科技局，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228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23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12" w:firstLine="1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畅通科技成果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转移转化渠道</w:t>
            </w:r>
          </w:p>
        </w:tc>
        <w:tc>
          <w:tcPr>
            <w:tcW w:w="4947" w:type="dxa"/>
            <w:vAlign w:val="top"/>
          </w:tcPr>
          <w:p>
            <w:pPr>
              <w:ind w:left="120" w:right="92" w:hanging="5"/>
              <w:spacing w:before="210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大力培育科技成果转移转化服务机构， 鼓励国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内外知名科技服务机构在我市设立分支机构，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改进和完善科技成果评价体系。</w:t>
            </w:r>
          </w:p>
        </w:tc>
        <w:tc>
          <w:tcPr>
            <w:tcW w:w="28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" w:firstLine="7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市科技局，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815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3" w:right="106" w:firstLine="2"/>
              <w:spacing w:before="14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打造一批技术经纪人队伍， 促进科技成果转移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转化。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46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市工商局，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2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844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24</w:t>
            </w:r>
          </w:p>
        </w:tc>
        <w:tc>
          <w:tcPr>
            <w:tcW w:w="1713" w:type="dxa"/>
            <w:vAlign w:val="top"/>
          </w:tcPr>
          <w:p>
            <w:pPr>
              <w:ind w:left="116" w:right="112"/>
              <w:spacing w:before="16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加强产学研合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作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4"/>
              <w:spacing w:before="166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继续扩大和深化与国内知名高校的合作， 积极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推动高校科研院所与企业开展产学研合作。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22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市科技局、市人社局、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市教育局，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30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185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 w:hanging="2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七、激发科技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人才创新活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力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25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2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优化人才发展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政策环境</w:t>
            </w:r>
          </w:p>
        </w:tc>
        <w:tc>
          <w:tcPr>
            <w:tcW w:w="4947" w:type="dxa"/>
            <w:vAlign w:val="top"/>
          </w:tcPr>
          <w:p>
            <w:pPr>
              <w:ind w:left="114" w:right="106"/>
              <w:spacing w:before="194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构建各类人才脱颖而出、梯队发展、自由流动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的制度环境，</w:t>
            </w:r>
            <w:r>
              <w:rPr>
                <w:rFonts w:ascii="SimSun" w:hAnsi="SimSun" w:eastAsia="SimSun" w:cs="SimSun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放宽人才政策，</w:t>
            </w:r>
            <w:r>
              <w:rPr>
                <w:rFonts w:ascii="SimSun" w:hAnsi="SimSun" w:eastAsia="SimSun" w:cs="SimSun"/>
                <w:sz w:val="24"/>
                <w:szCs w:val="24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鼓励各类人才来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我市创新创业发展。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19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市委组织部、市科技局、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市人社局，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695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ind w:left="114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完善财政性科研项目和资金管理制度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9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市财政局， 各县（市、区）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22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688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26</w:t>
            </w:r>
          </w:p>
        </w:tc>
        <w:tc>
          <w:tcPr>
            <w:tcW w:w="171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12" w:hanging="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完善科技人才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发展机制</w:t>
            </w:r>
          </w:p>
        </w:tc>
        <w:tc>
          <w:tcPr>
            <w:tcW w:w="494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6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制定并实施以增加知识价值为导向的分配政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策，完善人才评价、发展机制。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24" w:line="212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市科技局、市委组织部、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市发改委、市经信委、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市人社局、</w:t>
            </w:r>
            <w:r>
              <w:rPr>
                <w:rFonts w:ascii="SimSun" w:hAnsi="SimSun" w:eastAsia="SimSun" w:cs="SimSun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市教育局、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市财政局、市卫计委，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1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1343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 w:hanging="2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七、激发科技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人才创新活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力</w:t>
            </w:r>
          </w:p>
        </w:tc>
        <w:tc>
          <w:tcPr>
            <w:tcW w:w="537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27</w:t>
            </w:r>
          </w:p>
        </w:tc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5" w:right="112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加快创新型人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才培养和引进</w:t>
            </w:r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270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加大创新型人才柔性引进力度， 支持外籍高层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次人才来聊工作，</w:t>
            </w:r>
            <w:r>
              <w:rPr>
                <w:rFonts w:ascii="SimSun" w:hAnsi="SimSun" w:eastAsia="SimSun" w:cs="SimSun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创新创业； 打造一批博士后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创新实践基地。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26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市人社局、市委组织部、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市财政局，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784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101" w:firstLine="17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引进培育“两院”院士、“千人计划”“万人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计划”“泰山学者”“泰山产业领军人才”等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高层次人才。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210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市委组织部、市人社局、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市发改委、市经信委、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市科技局、市财政局，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597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28</w:t>
            </w:r>
          </w:p>
        </w:tc>
        <w:tc>
          <w:tcPr>
            <w:tcW w:w="171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117" w:right="112" w:hanging="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加强职业技术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人才教育</w:t>
            </w:r>
          </w:p>
        </w:tc>
        <w:tc>
          <w:tcPr>
            <w:tcW w:w="494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9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支持聊城职业技术学院创建省优质高职院校，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完善创新型技能人才队伍建设的培养机制。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257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市教育局、市委组织部、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市人社局、市科技局、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市财政局，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909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29</w:t>
            </w:r>
          </w:p>
        </w:tc>
        <w:tc>
          <w:tcPr>
            <w:tcW w:w="171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12" w:hanging="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加强科研团队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建设</w:t>
            </w:r>
          </w:p>
        </w:tc>
        <w:tc>
          <w:tcPr>
            <w:tcW w:w="494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6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鼓励各类科研人才团队建设， 支持科研团队承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担各级科技任务。</w:t>
            </w:r>
          </w:p>
        </w:tc>
        <w:tc>
          <w:tcPr>
            <w:tcW w:w="2879" w:type="dxa"/>
            <w:vAlign w:val="top"/>
          </w:tcPr>
          <w:p>
            <w:pPr>
              <w:ind w:left="117" w:right="1" w:firstLine="7"/>
              <w:spacing w:before="275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市经信委、市人社局、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市教育局、市财政局、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市卫计委， 各县（市、区）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政府、市属开发区管委会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808" w:hRule="atLeast"/>
        </w:trPr>
        <w:tc>
          <w:tcPr>
            <w:tcW w:w="155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八、营造充满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活力的创新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创业生态环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境</w:t>
            </w:r>
          </w:p>
        </w:tc>
        <w:tc>
          <w:tcPr>
            <w:tcW w:w="53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30</w:t>
            </w:r>
          </w:p>
        </w:tc>
        <w:tc>
          <w:tcPr>
            <w:tcW w:w="171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提高科技创新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服务能力</w:t>
            </w:r>
          </w:p>
        </w:tc>
        <w:tc>
          <w:tcPr>
            <w:tcW w:w="494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10" w:right="106" w:firstLine="3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鼓励各级各类创新服务平台开放科学仪器， 推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进大型科学仪器协作共享工作。</w:t>
            </w:r>
          </w:p>
        </w:tc>
        <w:tc>
          <w:tcPr>
            <w:tcW w:w="28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19" w:firstLine="4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市科技局、市发改委、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市经信委、市教育局，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各县（市、区）政府、市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0" w:lineRule="exact"/>
        <w:rPr/>
      </w:pPr>
      <w:r/>
    </w:p>
    <w:tbl>
      <w:tblPr>
        <w:tblStyle w:val="TableNormal"/>
        <w:tblW w:w="137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4"/>
        <w:gridCol w:w="537"/>
        <w:gridCol w:w="1713"/>
        <w:gridCol w:w="4947"/>
        <w:gridCol w:w="2879"/>
        <w:gridCol w:w="2164"/>
      </w:tblGrid>
      <w:tr>
        <w:trPr>
          <w:trHeight w:val="570" w:hRule="atLeast"/>
        </w:trPr>
        <w:tc>
          <w:tcPr>
            <w:tcW w:w="1554" w:type="dxa"/>
            <w:vAlign w:val="top"/>
          </w:tcPr>
          <w:p>
            <w:pPr>
              <w:ind w:left="312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重点任务</w:t>
            </w:r>
          </w:p>
        </w:tc>
        <w:tc>
          <w:tcPr>
            <w:tcW w:w="537" w:type="dxa"/>
            <w:vAlign w:val="top"/>
          </w:tcPr>
          <w:p>
            <w:pPr>
              <w:ind w:left="154"/>
              <w:spacing w:before="2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序</w:t>
            </w:r>
          </w:p>
          <w:p>
            <w:pPr>
              <w:ind w:left="159"/>
              <w:spacing w:line="19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号</w:t>
            </w:r>
          </w:p>
        </w:tc>
        <w:tc>
          <w:tcPr>
            <w:tcW w:w="1713" w:type="dxa"/>
            <w:vAlign w:val="top"/>
          </w:tcPr>
          <w:p>
            <w:pPr>
              <w:ind w:left="208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具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体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务</w:t>
            </w:r>
          </w:p>
        </w:tc>
        <w:tc>
          <w:tcPr>
            <w:tcW w:w="4947" w:type="dxa"/>
            <w:vAlign w:val="top"/>
          </w:tcPr>
          <w:p>
            <w:pPr>
              <w:ind w:left="1816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建</w:t>
            </w:r>
            <w:r>
              <w:rPr>
                <w:rFonts w:ascii="SimHei" w:hAnsi="SimHei" w:eastAsia="SimHei" w:cs="SimHe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设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目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标</w:t>
            </w:r>
          </w:p>
        </w:tc>
        <w:tc>
          <w:tcPr>
            <w:tcW w:w="2879" w:type="dxa"/>
            <w:vAlign w:val="top"/>
          </w:tcPr>
          <w:p>
            <w:pPr>
              <w:ind w:left="795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责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任</w:t>
            </w:r>
            <w:r>
              <w:rPr>
                <w:rFonts w:ascii="SimHei" w:hAnsi="SimHei" w:eastAsia="SimHei" w:cs="SimHei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</w:t>
            </w: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位</w:t>
            </w:r>
          </w:p>
        </w:tc>
        <w:tc>
          <w:tcPr>
            <w:tcW w:w="2164" w:type="dxa"/>
            <w:vAlign w:val="top"/>
          </w:tcPr>
          <w:p>
            <w:pPr>
              <w:ind w:left="431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完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成</w:t>
            </w:r>
            <w:r>
              <w:rPr>
                <w:rFonts w:ascii="SimHei" w:hAnsi="SimHei" w:eastAsia="SimHei" w:cs="SimHe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限</w:t>
            </w:r>
          </w:p>
        </w:tc>
      </w:tr>
      <w:tr>
        <w:trPr>
          <w:trHeight w:val="854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3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八、营造充满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活力的创新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>创业生态环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境</w:t>
            </w:r>
          </w:p>
        </w:tc>
        <w:tc>
          <w:tcPr>
            <w:tcW w:w="53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31</w:t>
            </w:r>
          </w:p>
        </w:tc>
        <w:tc>
          <w:tcPr>
            <w:tcW w:w="1713" w:type="dxa"/>
            <w:vAlign w:val="top"/>
          </w:tcPr>
          <w:p>
            <w:pPr>
              <w:ind w:left="117" w:right="112" w:hanging="1"/>
              <w:spacing w:before="16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积极培育创新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文化</w:t>
            </w:r>
          </w:p>
        </w:tc>
        <w:tc>
          <w:tcPr>
            <w:tcW w:w="4947" w:type="dxa"/>
            <w:vAlign w:val="top"/>
          </w:tcPr>
          <w:p>
            <w:pPr>
              <w:ind w:left="116" w:right="106" w:hanging="4"/>
              <w:spacing w:before="165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深入实施全民科学素质行动计划， 营造崇尚科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学、尊重创新的社会氛围。</w:t>
            </w:r>
          </w:p>
        </w:tc>
        <w:tc>
          <w:tcPr>
            <w:tcW w:w="2879" w:type="dxa"/>
            <w:vAlign w:val="top"/>
          </w:tcPr>
          <w:p>
            <w:pPr>
              <w:ind w:left="121" w:right="140" w:firstLine="3"/>
              <w:spacing w:before="49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市科协</w:t>
            </w:r>
            <w:r>
              <w:rPr>
                <w:rFonts w:ascii="SimSun" w:hAnsi="SimSun" w:eastAsia="SimSun" w:cs="SimSun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市科技局</w:t>
            </w:r>
            <w:r>
              <w:rPr>
                <w:rFonts w:ascii="SimSun" w:hAnsi="SimSun" w:eastAsia="SimSun" w:cs="SimSun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，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各县（市、区）政府、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ind w:left="122"/>
              <w:spacing w:before="3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050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32</w:t>
            </w:r>
          </w:p>
        </w:tc>
        <w:tc>
          <w:tcPr>
            <w:tcW w:w="1713" w:type="dxa"/>
            <w:vAlign w:val="top"/>
          </w:tcPr>
          <w:p>
            <w:pPr>
              <w:ind w:left="116" w:right="112" w:firstLine="2"/>
              <w:spacing w:before="2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大力提高全民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科学素质</w:t>
            </w:r>
          </w:p>
        </w:tc>
        <w:tc>
          <w:tcPr>
            <w:tcW w:w="4947" w:type="dxa"/>
            <w:vAlign w:val="top"/>
          </w:tcPr>
          <w:p>
            <w:pPr>
              <w:ind w:left="114" w:right="106"/>
              <w:spacing w:before="119" w:line="218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完善科普基础设施建设， 推动各类科研基地和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设施向社会公众开放， 加强农村科普公共服务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建设。</w:t>
            </w:r>
          </w:p>
        </w:tc>
        <w:tc>
          <w:tcPr>
            <w:tcW w:w="2879" w:type="dxa"/>
            <w:vAlign w:val="top"/>
          </w:tcPr>
          <w:p>
            <w:pPr>
              <w:ind w:left="117" w:right="15" w:firstLine="7"/>
              <w:spacing w:before="150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市科协、市科技局、市农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委，</w:t>
            </w:r>
            <w:r>
              <w:rPr>
                <w:rFonts w:ascii="SimSun" w:hAnsi="SimSun" w:eastAsia="SimSun" w:cs="SimSu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各县（市、区） 政府、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88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5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九、实施知识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产权战略</w:t>
            </w:r>
          </w:p>
        </w:tc>
        <w:tc>
          <w:tcPr>
            <w:tcW w:w="53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33</w:t>
            </w:r>
          </w:p>
        </w:tc>
        <w:tc>
          <w:tcPr>
            <w:tcW w:w="1713" w:type="dxa"/>
            <w:vAlign w:val="top"/>
          </w:tcPr>
          <w:p>
            <w:pPr>
              <w:ind w:left="116" w:right="112"/>
              <w:spacing w:before="23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推进知识产权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服务平台建设</w:t>
            </w:r>
          </w:p>
        </w:tc>
        <w:tc>
          <w:tcPr>
            <w:tcW w:w="4947" w:type="dxa"/>
            <w:vAlign w:val="top"/>
          </w:tcPr>
          <w:p>
            <w:pPr>
              <w:ind w:left="113" w:right="106" w:hanging="1"/>
              <w:spacing w:before="23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推进专利中介服务机构建设， 逐步建立健全知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识产权交易机制。</w:t>
            </w:r>
          </w:p>
        </w:tc>
        <w:tc>
          <w:tcPr>
            <w:tcW w:w="2879" w:type="dxa"/>
            <w:vAlign w:val="top"/>
          </w:tcPr>
          <w:p>
            <w:pPr>
              <w:ind w:left="120" w:right="33" w:firstLine="4"/>
              <w:spacing w:before="122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市知识产权局、市工商局，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各县（市、区）政府、市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属开发区管委会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93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34</w:t>
            </w:r>
          </w:p>
        </w:tc>
        <w:tc>
          <w:tcPr>
            <w:tcW w:w="1713" w:type="dxa"/>
            <w:vAlign w:val="top"/>
          </w:tcPr>
          <w:p>
            <w:pPr>
              <w:ind w:left="116" w:right="112"/>
              <w:spacing w:before="237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提升企业知识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产权创造能力</w:t>
            </w:r>
          </w:p>
        </w:tc>
        <w:tc>
          <w:tcPr>
            <w:tcW w:w="4947" w:type="dxa"/>
            <w:vAlign w:val="top"/>
          </w:tcPr>
          <w:p>
            <w:pPr>
              <w:ind w:left="112" w:right="106"/>
              <w:spacing w:before="98" w:line="21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推进知识产权优势企业培育工作； 积极争取国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家和省有关的资助奖励政策； 全市专利申请数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量取得新增长。</w:t>
            </w:r>
          </w:p>
        </w:tc>
        <w:tc>
          <w:tcPr>
            <w:tcW w:w="2879" w:type="dxa"/>
            <w:vAlign w:val="top"/>
          </w:tcPr>
          <w:p>
            <w:pPr>
              <w:ind w:left="117" w:right="15" w:firstLine="7"/>
              <w:spacing w:before="122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市知识产权局，</w:t>
            </w: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各县（市、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区）政府、市属开发区管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委会</w:t>
            </w:r>
          </w:p>
        </w:tc>
        <w:tc>
          <w:tcPr>
            <w:tcW w:w="216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921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35</w:t>
            </w:r>
          </w:p>
        </w:tc>
        <w:tc>
          <w:tcPr>
            <w:tcW w:w="1713" w:type="dxa"/>
            <w:vAlign w:val="top"/>
          </w:tcPr>
          <w:p>
            <w:pPr>
              <w:ind w:left="117" w:right="112" w:firstLine="4"/>
              <w:spacing w:before="199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强化知识产权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保护力度</w:t>
            </w:r>
          </w:p>
        </w:tc>
        <w:tc>
          <w:tcPr>
            <w:tcW w:w="4947" w:type="dxa"/>
            <w:vAlign w:val="top"/>
          </w:tcPr>
          <w:p>
            <w:pPr>
              <w:ind w:left="111" w:right="106" w:firstLine="2"/>
              <w:spacing w:before="199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完善知识产权执法体系建设， 加强知识产权行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政执法队伍建设，积极开展专利执法行动。</w:t>
            </w:r>
          </w:p>
        </w:tc>
        <w:tc>
          <w:tcPr>
            <w:tcW w:w="2879" w:type="dxa"/>
            <w:vAlign w:val="top"/>
          </w:tcPr>
          <w:p>
            <w:pPr>
              <w:ind w:left="117" w:right="15" w:firstLine="7"/>
              <w:spacing w:before="84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市知识产权局，</w:t>
            </w: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</w:rPr>
              <w:t>各县（市、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区）政府、市属开发区管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委会</w:t>
            </w:r>
          </w:p>
        </w:tc>
        <w:tc>
          <w:tcPr>
            <w:tcW w:w="216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084" w:hRule="atLeast"/>
        </w:trPr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4"/>
              <w:spacing w:before="7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十、开展创新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型城市建设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监测评价</w:t>
            </w:r>
          </w:p>
        </w:tc>
        <w:tc>
          <w:tcPr>
            <w:tcW w:w="53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36</w:t>
            </w:r>
          </w:p>
        </w:tc>
        <w:tc>
          <w:tcPr>
            <w:tcW w:w="1713" w:type="dxa"/>
            <w:vAlign w:val="top"/>
          </w:tcPr>
          <w:p>
            <w:pPr>
              <w:ind w:left="115" w:right="112" w:firstLine="2"/>
              <w:spacing w:before="282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完善创新绩效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评价体系</w:t>
            </w:r>
          </w:p>
        </w:tc>
        <w:tc>
          <w:tcPr>
            <w:tcW w:w="4947" w:type="dxa"/>
            <w:vAlign w:val="top"/>
          </w:tcPr>
          <w:p>
            <w:pPr>
              <w:ind w:left="112" w:right="106" w:firstLine="2"/>
              <w:spacing w:before="28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建立我市创新驱动发展评价指标体系， 动态掌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握我市建设创新型城市的主要进展。</w:t>
            </w:r>
          </w:p>
        </w:tc>
        <w:tc>
          <w:tcPr>
            <w:tcW w:w="2879" w:type="dxa"/>
            <w:vAlign w:val="top"/>
          </w:tcPr>
          <w:p>
            <w:pPr>
              <w:ind w:left="119" w:right="105" w:firstLine="5"/>
              <w:spacing w:before="166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市科技局、市发改委，各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县（市、区）政府、市属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2019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065" w:hRule="atLeast"/>
        </w:trPr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37</w:t>
            </w:r>
          </w:p>
        </w:tc>
        <w:tc>
          <w:tcPr>
            <w:tcW w:w="1713" w:type="dxa"/>
            <w:vAlign w:val="top"/>
          </w:tcPr>
          <w:p>
            <w:pPr>
              <w:ind w:left="115" w:right="112" w:firstLine="3"/>
              <w:spacing w:before="27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建立创新绩效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评价机制</w:t>
            </w:r>
          </w:p>
        </w:tc>
        <w:tc>
          <w:tcPr>
            <w:tcW w:w="4947" w:type="dxa"/>
            <w:vAlign w:val="top"/>
          </w:tcPr>
          <w:p>
            <w:pPr>
              <w:ind w:left="115" w:right="106"/>
              <w:spacing w:before="135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从部门和县（市、区） 两个层面对创新型城市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建设工作进行评价考核， 提高各级各部门创新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意识和积极性。</w:t>
            </w:r>
          </w:p>
        </w:tc>
        <w:tc>
          <w:tcPr>
            <w:tcW w:w="2879" w:type="dxa"/>
            <w:vAlign w:val="top"/>
          </w:tcPr>
          <w:p>
            <w:pPr>
              <w:ind w:left="119" w:right="105" w:firstLine="5"/>
              <w:spacing w:before="157" w:line="196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市科技局、市发改委，各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县（市、区）政府、市属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开发区管委会</w:t>
            </w:r>
          </w:p>
        </w:tc>
        <w:tc>
          <w:tcPr>
            <w:tcW w:w="216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  <w:tr>
        <w:trPr>
          <w:trHeight w:val="1319" w:hRule="atLeast"/>
        </w:trPr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8" w:line="18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38</w:t>
            </w:r>
          </w:p>
        </w:tc>
        <w:tc>
          <w:tcPr>
            <w:tcW w:w="171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12" w:firstLine="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强化评价结果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运用</w:t>
            </w:r>
          </w:p>
        </w:tc>
        <w:tc>
          <w:tcPr>
            <w:tcW w:w="4947" w:type="dxa"/>
            <w:vAlign w:val="top"/>
          </w:tcPr>
          <w:p>
            <w:pPr>
              <w:ind w:left="118" w:right="25" w:hanging="7"/>
              <w:spacing w:before="258" w:line="217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对承担创新型城市建设重点任务的县（市、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区）、市属开发区和工作先进的县（市、区） 、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市属开发区予以支持，形成长期激励机制。</w:t>
            </w:r>
          </w:p>
        </w:tc>
        <w:tc>
          <w:tcPr>
            <w:tcW w:w="2879" w:type="dxa"/>
            <w:vAlign w:val="top"/>
          </w:tcPr>
          <w:p>
            <w:pPr>
              <w:ind w:left="119" w:right="105" w:firstLine="5"/>
              <w:spacing w:before="50" w:line="19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市科技局、市委组织部、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市发改委、市经信委、市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财政局、市金融办，</w:t>
            </w:r>
            <w:r>
              <w:rPr>
                <w:rFonts w:ascii="SimSun" w:hAnsi="SimSun" w:eastAsia="SimSun" w:cs="SimSun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各县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（市、区）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政府、市属开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发区管委会</w:t>
            </w:r>
          </w:p>
        </w:tc>
        <w:tc>
          <w:tcPr>
            <w:tcW w:w="2164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2022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12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月底前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6839" w:h="11905"/>
          <w:pgMar w:top="1011" w:right="1521" w:bottom="1150" w:left="1516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>
        <w:pict>
          <v:shape id="_x0000_s4" style="position:absolute;margin-left:70.8pt;margin-top:669.575pt;mso-position-vertical-relative:page;mso-position-horizontal-relative:page;width:453.55pt;height:0.75pt;z-index:251658240;" o:allowincell="f" filled="false" strokecolor="#000000" strokeweight="0.75pt" coordsize="9070,15" coordorigin="0,0" path="m0,7l9070,7e"/>
        </w:pict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right="33"/>
        <w:spacing w:before="116" w:line="869" w:lineRule="exact"/>
        <w:jc w:val="right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6"/>
          <w:position w:val="46"/>
        </w:rPr>
        <w:t>抄送：市委有关部门，  市人大常委会办公室，</w:t>
      </w:r>
      <w:r>
        <w:rPr>
          <w:rFonts w:ascii="Microsoft YaHei" w:hAnsi="Microsoft YaHei" w:eastAsia="Microsoft YaHei" w:cs="Microsoft YaHei"/>
          <w:sz w:val="27"/>
          <w:szCs w:val="27"/>
          <w:spacing w:val="44"/>
          <w:position w:val="46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6"/>
          <w:position w:val="46"/>
        </w:rPr>
        <w:t>市政协办公室， 市监察</w:t>
      </w:r>
      <w:r>
        <w:rPr>
          <w:rFonts w:ascii="Microsoft YaHei" w:hAnsi="Microsoft YaHei" w:eastAsia="Microsoft YaHei" w:cs="Microsoft YaHei"/>
          <w:sz w:val="27"/>
          <w:szCs w:val="27"/>
          <w:spacing w:val="-7"/>
          <w:position w:val="46"/>
        </w:rPr>
        <w:t>委，</w:t>
      </w:r>
    </w:p>
    <w:p>
      <w:pPr>
        <w:ind w:left="1087"/>
        <w:spacing w:line="188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4"/>
        </w:rPr>
        <w:t>市法院，  市检察院，聊城军分区。</w:t>
      </w:r>
    </w:p>
    <w:p>
      <w:pPr>
        <w:spacing w:line="188" w:lineRule="auto"/>
        <w:sectPr>
          <w:footerReference w:type="default" r:id="rId40"/>
          <w:pgSz w:w="11905" w:h="16839"/>
          <w:pgMar w:top="1431" w:right="1417" w:bottom="400" w:left="1416" w:header="0" w:footer="0" w:gutter="0"/>
        </w:sectPr>
        <w:rPr>
          <w:rFonts w:ascii="Microsoft YaHei" w:hAnsi="Microsoft YaHei" w:eastAsia="Microsoft YaHei" w:cs="Microsoft YaHei"/>
          <w:sz w:val="27"/>
          <w:szCs w:val="27"/>
        </w:rPr>
      </w:pPr>
    </w:p>
    <w:p>
      <w:pPr>
        <w:spacing w:before="78"/>
        <w:rPr/>
      </w:pPr>
      <w:r/>
    </w:p>
    <w:p>
      <w:pPr>
        <w:spacing w:before="77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66"/>
        <w:gridCol w:w="4505"/>
      </w:tblGrid>
      <w:tr>
        <w:trPr>
          <w:trHeight w:val="617" w:hRule="atLeast"/>
        </w:trPr>
        <w:tc>
          <w:tcPr>
            <w:tcW w:w="456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58"/>
              <w:spacing w:before="178" w:line="18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聊城市人民政府办公室</w:t>
            </w:r>
          </w:p>
        </w:tc>
        <w:tc>
          <w:tcPr>
            <w:tcW w:w="4505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23"/>
              <w:spacing w:before="178" w:line="18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2018</w:t>
            </w:r>
            <w:r>
              <w:rPr>
                <w:sz w:val="27"/>
                <w:szCs w:val="27"/>
                <w:spacing w:val="-27"/>
              </w:rPr>
              <w:t xml:space="preserve"> </w:t>
            </w:r>
            <w:r>
              <w:rPr>
                <w:sz w:val="27"/>
                <w:szCs w:val="27"/>
                <w:spacing w:val="-1"/>
              </w:rPr>
              <w:t>年</w:t>
            </w:r>
            <w:r>
              <w:rPr>
                <w:sz w:val="27"/>
                <w:szCs w:val="27"/>
                <w:spacing w:val="-19"/>
              </w:rPr>
              <w:t xml:space="preserve"> </w:t>
            </w:r>
            <w:r>
              <w:rPr>
                <w:sz w:val="27"/>
                <w:szCs w:val="27"/>
                <w:spacing w:val="-1"/>
              </w:rPr>
              <w:t>9</w:t>
            </w:r>
            <w:r>
              <w:rPr>
                <w:sz w:val="27"/>
                <w:szCs w:val="27"/>
                <w:spacing w:val="-22"/>
              </w:rPr>
              <w:t xml:space="preserve"> </w:t>
            </w:r>
            <w:r>
              <w:rPr>
                <w:sz w:val="27"/>
                <w:szCs w:val="27"/>
                <w:spacing w:val="-1"/>
              </w:rPr>
              <w:t>月</w:t>
            </w:r>
            <w:r>
              <w:rPr>
                <w:sz w:val="27"/>
                <w:szCs w:val="27"/>
                <w:spacing w:val="-15"/>
              </w:rPr>
              <w:t xml:space="preserve"> </w:t>
            </w:r>
            <w:r>
              <w:rPr>
                <w:sz w:val="27"/>
                <w:szCs w:val="27"/>
                <w:spacing w:val="-1"/>
              </w:rPr>
              <w:t>28 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9"/>
      <w:pgMar w:top="1431" w:right="1417" w:bottom="40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24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18"/>
        <w:w w:val="101"/>
        <w:position w:val="1"/>
      </w:rPr>
      <w:t>;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24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22"/>
        <w:w w:val="115"/>
        <w:position w:val="1"/>
      </w:rPr>
      <w:t>;;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9"/>
      <w:szCs w:val="3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18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聊政发〔2017〕56号</dc:title>
  <dc:creator>微软用户</dc:creator>
  <dcterms:created xsi:type="dcterms:W3CDTF">2019-12-19T15:38:30Z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2024-01-11T16:27:16</vt:filetime>
  </property>
</Properties>
</file>