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200"/>
        <w:jc w:val="center"/>
        <w:rPr>
          <w:rFonts w:hint="eastAsia" w:ascii="仿宋_GB2312" w:hAnsi="等线" w:eastAsia="仿宋_GB2312" w:cs="宋体"/>
          <w:color w:val="000000"/>
          <w:kern w:val="0"/>
          <w:sz w:val="48"/>
          <w:szCs w:val="48"/>
        </w:rPr>
      </w:pPr>
      <w:r>
        <w:rPr>
          <w:rFonts w:hint="eastAsia" w:ascii="仿宋_GB2312" w:hAnsi="等线" w:eastAsia="仿宋_GB2312" w:cs="宋体"/>
          <w:color w:val="000000"/>
          <w:kern w:val="0"/>
          <w:sz w:val="48"/>
          <w:szCs w:val="48"/>
          <w:lang w:eastAsia="zh-CN"/>
        </w:rPr>
        <w:t>体育</w:t>
      </w:r>
      <w:r>
        <w:rPr>
          <w:rFonts w:hint="eastAsia" w:ascii="仿宋_GB2312" w:hAnsi="等线" w:eastAsia="仿宋_GB2312" w:cs="宋体"/>
          <w:color w:val="000000"/>
          <w:kern w:val="0"/>
          <w:sz w:val="48"/>
          <w:szCs w:val="48"/>
        </w:rPr>
        <w:t>教育工作自评结果</w:t>
      </w:r>
    </w:p>
    <w:p>
      <w:pPr>
        <w:rPr>
          <w:rFonts w:hint="eastAsia" w:ascii="仿宋_GB2312" w:hAnsi="等线" w:eastAsia="仿宋_GB2312" w:cs="宋体"/>
          <w:color w:val="000000"/>
          <w:kern w:val="0"/>
          <w:sz w:val="28"/>
          <w:szCs w:val="28"/>
          <w:lang w:val="en-US" w:eastAsia="zh-CN"/>
        </w:rPr>
      </w:pPr>
    </w:p>
    <w:p>
      <w:pPr>
        <w:numPr>
          <w:ilvl w:val="0"/>
          <w:numId w:val="1"/>
        </w:numPr>
        <w:ind w:left="480" w:leftChars="0" w:firstLine="560" w:firstLineChars="200"/>
        <w:jc w:val="both"/>
        <w:rPr>
          <w:rFonts w:hint="eastAsia"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体育课程。按照国家要求开齐开足上好音乐、美术等艺术课程。利用当地教育资源，开发具有民族、地域特色的艺术课程，推进教学改革，提高教学质量。目前学校为2021级和2022级学生开设了体育课程，每周两节，由相应的体育教师上课。体育课内容丰富，有较为基础的锻炼，如跑操、广播体操、蹲起训练等；也有别出心裁的内容，如羽毛球、篮球、广播体操、健美</w:t>
      </w:r>
      <w:bookmarkStart w:id="0" w:name="_GoBack"/>
      <w:bookmarkEnd w:id="0"/>
      <w:r>
        <w:rPr>
          <w:rFonts w:hint="eastAsia" w:ascii="仿宋_GB2312" w:hAnsi="等线" w:eastAsia="仿宋_GB2312" w:cs="宋体"/>
          <w:color w:val="000000"/>
          <w:kern w:val="0"/>
          <w:sz w:val="28"/>
          <w:szCs w:val="28"/>
          <w:lang w:val="en-US" w:eastAsia="zh-CN"/>
        </w:rPr>
        <w:t>操等。通过不同形式的学习，增强学生的体质，争取让学生做到全面发展，拥有健康的体魄。存在的问题为尚未开发地域特色的体育课程。改进措施为努力推进教学改革，争取开发出具有地域特色的体育课程。总分30分，自评得分28分。</w:t>
      </w:r>
    </w:p>
    <w:p>
      <w:pPr>
        <w:numPr>
          <w:ilvl w:val="0"/>
          <w:numId w:val="1"/>
        </w:numPr>
        <w:ind w:left="480" w:leftChars="0" w:firstLine="560" w:firstLineChars="200"/>
        <w:jc w:val="both"/>
        <w:rPr>
          <w:rFonts w:hint="default"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体育训练。</w:t>
      </w:r>
      <w:r>
        <w:rPr>
          <w:rFonts w:hint="eastAsia" w:ascii="华文仿宋" w:hAnsi="华文仿宋" w:eastAsia="华文仿宋" w:cs="华文仿宋"/>
          <w:sz w:val="28"/>
          <w:szCs w:val="28"/>
          <w:lang w:val="en-US" w:eastAsia="zh-CN"/>
        </w:rPr>
        <w:t>学校每天早晨组织全体学生跑早操及课间操，也起到了一定的锻炼效果。还对2022级学生进行了拓展训练，通过训练学生跑步、正步走、站军姿等，提高学生的团队配合能力及集体荣誉感，并进行训练验收，成果良好。</w:t>
      </w:r>
      <w:r>
        <w:rPr>
          <w:rFonts w:hint="eastAsia" w:ascii="仿宋_GB2312" w:hAnsi="等线" w:eastAsia="仿宋_GB2312" w:cs="宋体"/>
          <w:color w:val="000000"/>
          <w:kern w:val="0"/>
          <w:sz w:val="28"/>
          <w:szCs w:val="28"/>
          <w:lang w:val="en-US" w:eastAsia="zh-CN"/>
        </w:rPr>
        <w:t>存在的问题为体育训练内容较少。改进措施为努力推进教学改革，丰富体育训练内容。总分20分，自评得分18分。</w:t>
      </w:r>
    </w:p>
    <w:p>
      <w:pPr>
        <w:numPr>
          <w:ilvl w:val="0"/>
          <w:numId w:val="1"/>
        </w:numPr>
        <w:ind w:left="480" w:leftChars="0" w:firstLine="560" w:firstLineChars="200"/>
        <w:jc w:val="both"/>
        <w:rPr>
          <w:rFonts w:hint="default"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体育比赛。学校计划于秋季举办秋季运动会，通过体育比赛激发大家的锻炼斗志。存在的问题为体育比赛较少。改进措施为增加小型专项赛事，如篮球比赛、足球比赛、乒乓球比赛等，丰富体育比赛内容。总分10分，自评得分5分。</w:t>
      </w:r>
    </w:p>
    <w:p>
      <w:pPr>
        <w:numPr>
          <w:ilvl w:val="0"/>
          <w:numId w:val="1"/>
        </w:numPr>
        <w:ind w:left="480" w:leftChars="0" w:firstLine="560" w:firstLineChars="200"/>
        <w:jc w:val="both"/>
        <w:rPr>
          <w:rFonts w:hint="default"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体育教师。在学校核定的编制总额内，按照国家课程方案规定的课时数和学校班级数配备体育教师，满足体育教育基本需求，加强教师培训，提高队伍素质。目前有体育教师四名。问题为体育教师师资缺乏，改进措施为加强教师培训，提高队伍素质。总分20分，自评得分15分。</w:t>
      </w:r>
    </w:p>
    <w:p>
      <w:pPr>
        <w:numPr>
          <w:ilvl w:val="0"/>
          <w:numId w:val="1"/>
        </w:numPr>
        <w:ind w:left="480" w:leftChars="0" w:firstLine="560" w:firstLineChars="200"/>
        <w:jc w:val="both"/>
        <w:rPr>
          <w:rFonts w:hint="default"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体育场地及条件保障。设置体育活动场地和体育活动室，并按照国家标准配备体育课程教学和体育活动器材。由于学校处于搬迁阶段，暂时借用智能学校场地，有合格的操场，配有乒乓球桌、篮球场等场所，足够用于体育课程、体育训练和体育比赛等。问题在于因学校更换校区，教学场地限制，目前体育活动室配备不足。改进措施为新校区建设时提前规划留出相应的体育活动场地和体育活动室。总分20分，自评得分8分。</w:t>
      </w:r>
    </w:p>
    <w:p>
      <w:pPr>
        <w:numPr>
          <w:ilvl w:val="0"/>
          <w:numId w:val="1"/>
        </w:numPr>
        <w:ind w:left="480" w:leftChars="0" w:firstLine="560" w:firstLineChars="200"/>
        <w:jc w:val="both"/>
        <w:rPr>
          <w:rFonts w:hint="default"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学生体育素质测评。认真组织实施学生体育素质测评，合格率100%，主要是男生1000米测试、女生800米测试、跳远等内容。加分10分。</w:t>
      </w:r>
    </w:p>
    <w:p>
      <w:pPr>
        <w:numPr>
          <w:ilvl w:val="0"/>
          <w:numId w:val="0"/>
        </w:numPr>
        <w:ind w:left="480" w:leftChars="0" w:firstLine="560" w:firstLineChars="200"/>
        <w:jc w:val="both"/>
        <w:rPr>
          <w:rFonts w:hint="default" w:ascii="仿宋_GB2312" w:hAnsi="等线" w:eastAsia="仿宋_GB2312" w:cs="宋体"/>
          <w:color w:val="000000"/>
          <w:kern w:val="0"/>
          <w:sz w:val="28"/>
          <w:szCs w:val="28"/>
          <w:lang w:val="en-US" w:eastAsia="zh-CN"/>
        </w:rPr>
      </w:pPr>
      <w:r>
        <w:rPr>
          <w:rFonts w:hint="eastAsia" w:ascii="仿宋_GB2312" w:hAnsi="等线" w:eastAsia="仿宋_GB2312" w:cs="宋体"/>
          <w:color w:val="000000"/>
          <w:kern w:val="0"/>
          <w:sz w:val="28"/>
          <w:szCs w:val="28"/>
          <w:lang w:val="en-US" w:eastAsia="zh-CN"/>
        </w:rPr>
        <w:t xml:space="preserve">    综上所述，自评结果总分84分，等级良好。</w:t>
      </w:r>
    </w:p>
    <w:p>
      <w:pPr>
        <w:numPr>
          <w:ilvl w:val="0"/>
          <w:numId w:val="0"/>
        </w:numPr>
        <w:ind w:left="480" w:leftChars="0"/>
        <w:jc w:val="both"/>
        <w:rPr>
          <w:rFonts w:hint="default" w:ascii="仿宋_GB2312" w:hAnsi="等线" w:eastAsia="仿宋_GB2312" w:cs="宋体"/>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AD8079"/>
    <w:multiLevelType w:val="singleLevel"/>
    <w:tmpl w:val="D8AD80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DU5YzgyMGM1YTQ3MmQ0MzRjZGZmNjQ1YzJhYWUifQ=="/>
  </w:docVars>
  <w:rsids>
    <w:rsidRoot w:val="49C74453"/>
    <w:rsid w:val="17A26252"/>
    <w:rsid w:val="49C74453"/>
    <w:rsid w:val="6BD4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912</Words>
  <Characters>939</Characters>
  <Lines>0</Lines>
  <Paragraphs>0</Paragraphs>
  <TotalTime>1</TotalTime>
  <ScaleCrop>false</ScaleCrop>
  <LinksUpToDate>false</LinksUpToDate>
  <CharactersWithSpaces>943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2023-07-12T02:21:00Z</dcterms:created>
  <dc:creator>Administrator</dc:creator>
  <cp:lastModifiedBy>教务科</cp:lastModifiedBy>
  <dcterms:modified xsi:type="dcterms:W3CDTF">2023-07-12T04:09:45Z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99EEA7B416D446FA8F2ECBB6135EA1A5_11</vt:lpwstr>
  </property>
</Properties>
</file>