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聊城市医药技工学校年度体育发展报告</w:t>
      </w:r>
    </w:p>
    <w:p>
      <w:pPr>
        <w:jc w:val="both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 xml:space="preserve">   </w:t>
      </w:r>
    </w:p>
    <w:p>
      <w:pPr>
        <w:numPr>
          <w:ilvl w:val="0"/>
          <w:numId w:val="1"/>
        </w:numPr>
        <w:jc w:val="both"/>
        <w:rPr>
          <w:rFonts w:hint="eastAsia" w:ascii="华文仿宋" w:hAnsi="华文仿宋" w:eastAsia="华文仿宋" w:cs="华文仿宋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36"/>
          <w:lang w:val="en-US" w:eastAsia="zh-CN"/>
        </w:rPr>
        <w:t>体育教学改革。</w:t>
      </w:r>
    </w:p>
    <w:p>
      <w:pPr>
        <w:numPr>
          <w:numId w:val="0"/>
        </w:numPr>
        <w:ind w:firstLine="560" w:firstLineChars="200"/>
        <w:jc w:val="both"/>
        <w:rPr>
          <w:rFonts w:hint="eastAsia" w:ascii="华文仿宋" w:hAnsi="华文仿宋" w:eastAsia="华文仿宋" w:cs="华文仿宋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36"/>
          <w:lang w:val="en-US" w:eastAsia="zh-CN"/>
        </w:rPr>
        <w:t>学校为2021级和2022级学生开设了体育课程，每周两节，由相应的体育教师上课。体育课内容丰富，有较为基础的锻炼，如跑操、广播体操、蹲起训练等；也有别出心裁的内容，如羽毛球、篮球、广播体操、健美操等。通过不同形式的学习，增强学生的体质，争取让学生做到全面发展，拥有健康的体魄。学校每天早晨组织全体学生跑早操及课间操，也起到了一定的锻炼效果。还对2022级学生进行了拓展训练，通过训练学生跑步、正步走、站军姿等，提高学生的团队配合能力及集体荣誉感，并进行训练验收，成果良好。</w:t>
      </w:r>
    </w:p>
    <w:p>
      <w:pPr>
        <w:numPr>
          <w:ilvl w:val="0"/>
          <w:numId w:val="1"/>
        </w:numPr>
        <w:jc w:val="both"/>
        <w:rPr>
          <w:rFonts w:hint="default" w:ascii="华文仿宋" w:hAnsi="华文仿宋" w:eastAsia="华文仿宋" w:cs="华文仿宋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36"/>
          <w:lang w:val="en-US" w:eastAsia="zh-CN"/>
        </w:rPr>
        <w:t>体育教师配备。</w:t>
      </w:r>
    </w:p>
    <w:p>
      <w:pPr>
        <w:numPr>
          <w:numId w:val="0"/>
        </w:numPr>
        <w:ind w:firstLine="560" w:firstLineChars="200"/>
        <w:jc w:val="both"/>
        <w:rPr>
          <w:rFonts w:hint="default" w:ascii="华文仿宋" w:hAnsi="华文仿宋" w:eastAsia="华文仿宋" w:cs="华文仿宋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36"/>
          <w:lang w:val="en-US" w:eastAsia="zh-CN"/>
        </w:rPr>
        <w:t>学校目前开设体育的班级有2021级和2022级的所有班级，2020级学生在实习单位实习，故不开设体育课程，共配有4名教师，分别是薛广义、孙立群、王立科、郑天宇，男女体育教师都有，配置均匀。</w:t>
      </w:r>
    </w:p>
    <w:p>
      <w:pPr>
        <w:numPr>
          <w:ilvl w:val="0"/>
          <w:numId w:val="1"/>
        </w:numPr>
        <w:jc w:val="both"/>
        <w:rPr>
          <w:rFonts w:hint="default" w:ascii="华文仿宋" w:hAnsi="华文仿宋" w:eastAsia="华文仿宋" w:cs="华文仿宋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36"/>
          <w:lang w:val="en-US" w:eastAsia="zh-CN"/>
        </w:rPr>
        <w:t>体育经费投入和体育场地设施。</w:t>
      </w:r>
    </w:p>
    <w:p>
      <w:pPr>
        <w:numPr>
          <w:numId w:val="0"/>
        </w:numPr>
        <w:ind w:firstLine="560" w:firstLineChars="200"/>
        <w:jc w:val="both"/>
        <w:rPr>
          <w:rFonts w:hint="default" w:ascii="华文仿宋" w:hAnsi="华文仿宋" w:eastAsia="华文仿宋" w:cs="华文仿宋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36"/>
          <w:lang w:val="en-US" w:eastAsia="zh-CN"/>
        </w:rPr>
        <w:t>由于学校处于搬迁阶段，暂时借用智能学校场地，有合格的操场，配有乒乓球桌、篮球场等场所，足够用于体育课程、体育训练和体育比赛等。</w:t>
      </w:r>
    </w:p>
    <w:p>
      <w:pPr>
        <w:numPr>
          <w:ilvl w:val="0"/>
          <w:numId w:val="1"/>
        </w:numPr>
        <w:jc w:val="both"/>
        <w:rPr>
          <w:rFonts w:hint="default" w:ascii="华文仿宋" w:hAnsi="华文仿宋" w:eastAsia="华文仿宋" w:cs="华文仿宋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36"/>
          <w:lang w:val="en-US" w:eastAsia="zh-CN"/>
        </w:rPr>
        <w:t>学生体质健康测试。</w:t>
      </w:r>
    </w:p>
    <w:p>
      <w:pPr>
        <w:numPr>
          <w:numId w:val="0"/>
        </w:numPr>
        <w:ind w:firstLine="560" w:firstLineChars="200"/>
        <w:jc w:val="both"/>
        <w:rPr>
          <w:rFonts w:hint="default" w:ascii="华文仿宋" w:hAnsi="华文仿宋" w:eastAsia="华文仿宋" w:cs="华文仿宋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sz w:val="28"/>
          <w:szCs w:val="36"/>
          <w:lang w:val="en-US" w:eastAsia="zh-CN"/>
        </w:rPr>
        <w:t>每学期期中和期末对学生进行两次体质健康测试，主要是男生1000米测试、女生800米测试、跳远等内容。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3DB35F"/>
    <w:multiLevelType w:val="singleLevel"/>
    <w:tmpl w:val="C83DB35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ZDU5YzgyMGM1YTQ3MmQ0MzRjZGZmNjQ1YzJhYWUifQ=="/>
  </w:docVars>
  <w:rsids>
    <w:rsidRoot w:val="00000000"/>
    <w:rsid w:val="4F5766F9"/>
    <w:rsid w:val="59D1787D"/>
    <w:rsid w:val="63A4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475</Words>
  <Characters>501</Characters>
  <Lines>0</Lines>
  <Paragraphs>0</Paragraphs>
  <TotalTime>15</TotalTime>
  <ScaleCrop>false</ScaleCrop>
  <LinksUpToDate>false</LinksUpToDate>
  <CharactersWithSpaces>504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2023-07-11T11:37:00Z</dcterms:created>
  <dc:creator>Administrator.PC-20160716RSTX</dc:creator>
  <cp:lastModifiedBy>教务科</cp:lastModifiedBy>
  <dcterms:modified xsi:type="dcterms:W3CDTF">2023-07-11T14:43:37Z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3C5BA3173025478B8A2E38719C1F8854_12</vt:lpwstr>
  </property>
</Properties>
</file>