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76" w:lineRule="exact"/>
        <w:ind w:firstLine="3200" w:firstLineChars="800"/>
        <w:rPr>
          <w:rFonts w:hint="eastAsia" w:ascii="方正小标宋简体" w:hAnsi="方正小标宋简体" w:eastAsia="方正小标宋简体" w:cs="方正小标宋简体"/>
          <w:sz w:val="40"/>
          <w:szCs w:val="40"/>
        </w:rPr>
      </w:pPr>
      <w:bookmarkStart w:id="0" w:name="_GoBack"/>
      <w:bookmarkEnd w:id="0"/>
      <w:r>
        <w:rPr>
          <w:rFonts w:hint="eastAsia" w:ascii="方正小标宋简体" w:hAnsi="方正小标宋简体" w:eastAsia="方正小标宋简体" w:cs="方正小标宋简体"/>
          <w:sz w:val="40"/>
          <w:szCs w:val="40"/>
        </w:rPr>
        <w:t>阳谷县2022年“政府开放月”活动统计表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635"/>
        <w:gridCol w:w="2438"/>
        <w:gridCol w:w="6917"/>
        <w:gridCol w:w="1531"/>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blHeader/>
          <w:jc w:val="center"/>
        </w:trPr>
        <w:tc>
          <w:tcPr>
            <w:tcW w:w="765" w:type="dxa"/>
            <w:noWrap w:val="0"/>
            <w:vAlign w:val="center"/>
          </w:tcPr>
          <w:p>
            <w:pPr>
              <w:jc w:val="center"/>
              <w:rPr>
                <w:rFonts w:hint="eastAsia" w:ascii="黑体" w:hAnsi="华文细黑" w:eastAsia="黑体" w:cs="华文细黑"/>
                <w:szCs w:val="21"/>
              </w:rPr>
            </w:pPr>
            <w:r>
              <w:rPr>
                <w:rFonts w:hint="eastAsia" w:ascii="黑体" w:hAnsi="华文细黑" w:eastAsia="黑体" w:cs="华文细黑"/>
                <w:szCs w:val="21"/>
              </w:rPr>
              <w:t>序号</w:t>
            </w:r>
          </w:p>
        </w:tc>
        <w:tc>
          <w:tcPr>
            <w:tcW w:w="1635" w:type="dxa"/>
            <w:noWrap w:val="0"/>
            <w:vAlign w:val="center"/>
          </w:tcPr>
          <w:p>
            <w:pPr>
              <w:jc w:val="center"/>
              <w:rPr>
                <w:rFonts w:hint="eastAsia" w:ascii="黑体" w:hAnsi="华文细黑" w:eastAsia="黑体" w:cs="华文细黑"/>
                <w:szCs w:val="21"/>
              </w:rPr>
            </w:pPr>
            <w:r>
              <w:rPr>
                <w:rFonts w:hint="eastAsia" w:ascii="黑体" w:hAnsi="华文细黑" w:eastAsia="黑体" w:cs="华文细黑"/>
                <w:szCs w:val="21"/>
              </w:rPr>
              <w:t>时间</w:t>
            </w:r>
          </w:p>
        </w:tc>
        <w:tc>
          <w:tcPr>
            <w:tcW w:w="2438" w:type="dxa"/>
            <w:noWrap w:val="0"/>
            <w:vAlign w:val="center"/>
          </w:tcPr>
          <w:p>
            <w:pPr>
              <w:jc w:val="center"/>
              <w:rPr>
                <w:rFonts w:hint="eastAsia" w:ascii="黑体" w:hAnsi="华文细黑" w:eastAsia="黑体" w:cs="华文细黑"/>
                <w:szCs w:val="21"/>
              </w:rPr>
            </w:pPr>
            <w:r>
              <w:rPr>
                <w:rFonts w:hint="eastAsia" w:ascii="黑体" w:hAnsi="华文细黑" w:eastAsia="黑体" w:cs="华文细黑"/>
                <w:szCs w:val="21"/>
              </w:rPr>
              <w:t>活动主题</w:t>
            </w:r>
          </w:p>
        </w:tc>
        <w:tc>
          <w:tcPr>
            <w:tcW w:w="6917" w:type="dxa"/>
            <w:noWrap w:val="0"/>
            <w:vAlign w:val="center"/>
          </w:tcPr>
          <w:p>
            <w:pPr>
              <w:jc w:val="center"/>
              <w:rPr>
                <w:rFonts w:hint="eastAsia" w:ascii="黑体" w:hAnsi="华文细黑" w:eastAsia="黑体" w:cs="华文细黑"/>
                <w:szCs w:val="21"/>
              </w:rPr>
            </w:pPr>
            <w:r>
              <w:rPr>
                <w:rFonts w:hint="eastAsia" w:ascii="黑体" w:hAnsi="华文细黑" w:eastAsia="黑体" w:cs="华文细黑"/>
                <w:szCs w:val="21"/>
              </w:rPr>
              <w:t>活动内容</w:t>
            </w:r>
          </w:p>
        </w:tc>
        <w:tc>
          <w:tcPr>
            <w:tcW w:w="1531" w:type="dxa"/>
            <w:noWrap w:val="0"/>
            <w:vAlign w:val="center"/>
          </w:tcPr>
          <w:p>
            <w:pPr>
              <w:jc w:val="center"/>
              <w:rPr>
                <w:rFonts w:hint="eastAsia" w:ascii="黑体" w:hAnsi="华文细黑" w:eastAsia="黑体" w:cs="华文细黑"/>
                <w:szCs w:val="21"/>
              </w:rPr>
            </w:pPr>
            <w:r>
              <w:rPr>
                <w:rFonts w:hint="eastAsia" w:ascii="黑体" w:hAnsi="华文细黑" w:eastAsia="黑体" w:cs="华文细黑"/>
                <w:szCs w:val="21"/>
              </w:rPr>
              <w:t>承办单位</w:t>
            </w:r>
          </w:p>
        </w:tc>
        <w:tc>
          <w:tcPr>
            <w:tcW w:w="2055" w:type="dxa"/>
            <w:noWrap w:val="0"/>
            <w:vAlign w:val="center"/>
          </w:tcPr>
          <w:p>
            <w:pPr>
              <w:jc w:val="center"/>
              <w:rPr>
                <w:rFonts w:hint="eastAsia" w:ascii="黑体" w:hAnsi="华文细黑" w:eastAsia="黑体" w:cs="华文细黑"/>
                <w:szCs w:val="21"/>
              </w:rPr>
            </w:pPr>
            <w:r>
              <w:rPr>
                <w:rFonts w:hint="eastAsia" w:ascii="黑体" w:hAnsi="华文细黑" w:eastAsia="黑体" w:cs="华文细黑"/>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6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1</w:t>
            </w:r>
          </w:p>
        </w:tc>
        <w:tc>
          <w:tcPr>
            <w:tcW w:w="163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lang w:val="en"/>
              </w:rPr>
              <w:t>9月</w:t>
            </w:r>
            <w:r>
              <w:rPr>
                <w:rFonts w:hint="eastAsia" w:ascii="宋体" w:hAnsi="宋体" w:cs="仿宋"/>
                <w:szCs w:val="21"/>
              </w:rPr>
              <w:t>15日、</w:t>
            </w:r>
          </w:p>
          <w:p>
            <w:pPr>
              <w:spacing w:line="360" w:lineRule="exact"/>
              <w:jc w:val="center"/>
              <w:textAlignment w:val="baseline"/>
              <w:rPr>
                <w:rFonts w:hint="eastAsia" w:ascii="宋体" w:hAnsi="宋体" w:cs="仿宋"/>
                <w:szCs w:val="21"/>
              </w:rPr>
            </w:pPr>
            <w:r>
              <w:rPr>
                <w:rFonts w:hint="eastAsia" w:ascii="宋体" w:hAnsi="宋体" w:cs="仿宋"/>
                <w:szCs w:val="21"/>
              </w:rPr>
              <w:t>16日</w:t>
            </w:r>
          </w:p>
        </w:tc>
        <w:tc>
          <w:tcPr>
            <w:tcW w:w="2438" w:type="dxa"/>
            <w:noWrap w:val="0"/>
            <w:vAlign w:val="center"/>
          </w:tcPr>
          <w:p>
            <w:pPr>
              <w:spacing w:line="360" w:lineRule="exact"/>
              <w:textAlignment w:val="baseline"/>
              <w:rPr>
                <w:rFonts w:hint="eastAsia" w:ascii="宋体" w:hAnsi="宋体" w:cs="仿宋"/>
                <w:szCs w:val="21"/>
              </w:rPr>
            </w:pPr>
            <w:r>
              <w:rPr>
                <w:rFonts w:hint="eastAsia" w:ascii="宋体" w:hAnsi="宋体" w:cs="仿宋"/>
                <w:szCs w:val="21"/>
              </w:rPr>
              <w:t>“数字化多图联审”</w:t>
            </w:r>
          </w:p>
        </w:tc>
        <w:tc>
          <w:tcPr>
            <w:tcW w:w="6917" w:type="dxa"/>
            <w:noWrap w:val="0"/>
            <w:vAlign w:val="center"/>
          </w:tcPr>
          <w:p>
            <w:pPr>
              <w:spacing w:line="360" w:lineRule="exact"/>
              <w:ind w:firstLine="420" w:firstLineChars="200"/>
              <w:textAlignment w:val="baseline"/>
              <w:rPr>
                <w:rFonts w:hint="eastAsia" w:ascii="宋体" w:hAnsi="宋体" w:cs="仿宋"/>
                <w:szCs w:val="21"/>
              </w:rPr>
            </w:pPr>
            <w:r>
              <w:rPr>
                <w:rFonts w:hint="eastAsia" w:ascii="宋体" w:hAnsi="宋体" w:cs="仿宋"/>
                <w:szCs w:val="21"/>
              </w:rPr>
              <w:t>邀请社会各界代表走进行阳谷县住建局体验“数字化多图联审”办事流程，听取建议意见，便民服务使服务水平再上新台阶。</w:t>
            </w:r>
          </w:p>
        </w:tc>
        <w:tc>
          <w:tcPr>
            <w:tcW w:w="1531"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lang w:val="en"/>
              </w:rPr>
              <w:t>阳谷县住房和城乡建设局</w:t>
            </w:r>
          </w:p>
        </w:tc>
        <w:tc>
          <w:tcPr>
            <w:tcW w:w="205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魏义辉</w:t>
            </w:r>
          </w:p>
          <w:p>
            <w:pPr>
              <w:spacing w:line="360" w:lineRule="exact"/>
              <w:jc w:val="center"/>
              <w:textAlignment w:val="baseline"/>
              <w:rPr>
                <w:rFonts w:hint="eastAsia" w:ascii="宋体" w:hAnsi="宋体" w:cs="仿宋"/>
                <w:szCs w:val="21"/>
              </w:rPr>
            </w:pPr>
            <w:r>
              <w:rPr>
                <w:rFonts w:hint="eastAsia" w:ascii="宋体" w:hAnsi="宋体" w:cs="仿宋"/>
                <w:szCs w:val="21"/>
              </w:rPr>
              <w:t>7131701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6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2</w:t>
            </w:r>
          </w:p>
        </w:tc>
        <w:tc>
          <w:tcPr>
            <w:tcW w:w="163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9月16日</w:t>
            </w:r>
          </w:p>
        </w:tc>
        <w:tc>
          <w:tcPr>
            <w:tcW w:w="2438" w:type="dxa"/>
            <w:noWrap w:val="0"/>
            <w:vAlign w:val="center"/>
          </w:tcPr>
          <w:p>
            <w:pPr>
              <w:spacing w:line="360" w:lineRule="exact"/>
              <w:textAlignment w:val="baseline"/>
              <w:rPr>
                <w:rFonts w:hint="eastAsia" w:ascii="宋体" w:hAnsi="宋体" w:cs="仿宋"/>
                <w:szCs w:val="21"/>
              </w:rPr>
            </w:pPr>
            <w:r>
              <w:rPr>
                <w:rFonts w:hint="eastAsia" w:ascii="宋体" w:hAnsi="宋体" w:cs="仿宋"/>
                <w:szCs w:val="21"/>
              </w:rPr>
              <w:t>宣传林业政策，提升生态文明建设质量</w:t>
            </w:r>
          </w:p>
        </w:tc>
        <w:tc>
          <w:tcPr>
            <w:tcW w:w="6917" w:type="dxa"/>
            <w:noWrap w:val="0"/>
            <w:vAlign w:val="center"/>
          </w:tcPr>
          <w:p>
            <w:pPr>
              <w:spacing w:line="360" w:lineRule="exact"/>
              <w:ind w:firstLine="420" w:firstLineChars="200"/>
              <w:textAlignment w:val="baseline"/>
              <w:rPr>
                <w:rFonts w:hint="eastAsia" w:ascii="宋体" w:hAnsi="宋体" w:cs="仿宋"/>
                <w:szCs w:val="21"/>
              </w:rPr>
            </w:pPr>
            <w:r>
              <w:rPr>
                <w:rFonts w:hint="eastAsia" w:ascii="宋体" w:hAnsi="宋体" w:cs="仿宋"/>
                <w:szCs w:val="21"/>
              </w:rPr>
              <w:t>设立咨询宣传点一处，开展野生动植物保护、湿地保护和食用林产品安全方面的政策咨询宣传服务。</w:t>
            </w:r>
          </w:p>
        </w:tc>
        <w:tc>
          <w:tcPr>
            <w:tcW w:w="1531"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阳谷县林业综合服务中心</w:t>
            </w:r>
          </w:p>
        </w:tc>
        <w:tc>
          <w:tcPr>
            <w:tcW w:w="205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 xml:space="preserve">王萍 </w:t>
            </w:r>
          </w:p>
          <w:p>
            <w:pPr>
              <w:spacing w:line="360" w:lineRule="exact"/>
              <w:jc w:val="center"/>
              <w:textAlignment w:val="baseline"/>
              <w:rPr>
                <w:rFonts w:ascii="宋体" w:hAnsi="宋体" w:cs="仿宋"/>
                <w:szCs w:val="21"/>
              </w:rPr>
            </w:pPr>
            <w:r>
              <w:rPr>
                <w:rFonts w:hint="eastAsia" w:ascii="宋体" w:hAnsi="宋体" w:cs="仿宋"/>
                <w:szCs w:val="21"/>
              </w:rPr>
              <w:t>6361622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6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3</w:t>
            </w:r>
          </w:p>
        </w:tc>
        <w:tc>
          <w:tcPr>
            <w:tcW w:w="1635" w:type="dxa"/>
            <w:noWrap w:val="0"/>
            <w:vAlign w:val="center"/>
          </w:tcPr>
          <w:p>
            <w:pPr>
              <w:spacing w:line="360" w:lineRule="exact"/>
              <w:jc w:val="center"/>
              <w:textAlignment w:val="baseline"/>
              <w:rPr>
                <w:rFonts w:hint="default" w:ascii="宋体" w:hAnsi="宋体" w:cs="仿宋"/>
                <w:szCs w:val="21"/>
              </w:rPr>
            </w:pPr>
            <w:r>
              <w:rPr>
                <w:rFonts w:hint="eastAsia" w:ascii="宋体" w:hAnsi="宋体" w:cs="仿宋"/>
                <w:szCs w:val="21"/>
              </w:rPr>
              <w:t>9月</w:t>
            </w:r>
            <w:r>
              <w:rPr>
                <w:rFonts w:hint="default" w:ascii="宋体" w:hAnsi="宋体" w:cs="仿宋"/>
                <w:szCs w:val="21"/>
              </w:rPr>
              <w:t>全月</w:t>
            </w:r>
          </w:p>
        </w:tc>
        <w:tc>
          <w:tcPr>
            <w:tcW w:w="2438" w:type="dxa"/>
            <w:noWrap w:val="0"/>
            <w:vAlign w:val="center"/>
          </w:tcPr>
          <w:p>
            <w:pPr>
              <w:spacing w:line="360" w:lineRule="exact"/>
              <w:textAlignment w:val="baseline"/>
              <w:rPr>
                <w:rFonts w:hint="eastAsia" w:ascii="宋体" w:hAnsi="宋体" w:cs="仿宋"/>
                <w:szCs w:val="21"/>
              </w:rPr>
            </w:pPr>
            <w:r>
              <w:rPr>
                <w:rFonts w:hint="eastAsia" w:ascii="宋体" w:hAnsi="宋体" w:cs="仿宋"/>
                <w:szCs w:val="21"/>
              </w:rPr>
              <w:t>“送政策，听民声”——将民政惠民政策送到群众身边</w:t>
            </w:r>
          </w:p>
        </w:tc>
        <w:tc>
          <w:tcPr>
            <w:tcW w:w="6917" w:type="dxa"/>
            <w:noWrap w:val="0"/>
            <w:vAlign w:val="center"/>
          </w:tcPr>
          <w:p>
            <w:pPr>
              <w:spacing w:line="360" w:lineRule="exact"/>
              <w:ind w:firstLine="420" w:firstLineChars="200"/>
              <w:textAlignment w:val="baseline"/>
              <w:rPr>
                <w:rFonts w:hint="eastAsia" w:ascii="宋体" w:hAnsi="宋体" w:cs="仿宋"/>
                <w:szCs w:val="21"/>
              </w:rPr>
            </w:pPr>
            <w:r>
              <w:rPr>
                <w:rFonts w:hint="eastAsia" w:ascii="宋体" w:hAnsi="宋体" w:cs="仿宋"/>
                <w:szCs w:val="21"/>
              </w:rPr>
              <w:t>向群众面对面提供民政政策宣传咨询和现场解答服务。</w:t>
            </w:r>
          </w:p>
        </w:tc>
        <w:tc>
          <w:tcPr>
            <w:tcW w:w="1531"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阳谷县民政局</w:t>
            </w:r>
          </w:p>
        </w:tc>
        <w:tc>
          <w:tcPr>
            <w:tcW w:w="205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翟玮玮</w:t>
            </w:r>
          </w:p>
          <w:p>
            <w:pPr>
              <w:spacing w:line="360" w:lineRule="exact"/>
              <w:jc w:val="center"/>
              <w:textAlignment w:val="baseline"/>
              <w:rPr>
                <w:rFonts w:ascii="宋体" w:hAnsi="宋体" w:cs="仿宋"/>
                <w:szCs w:val="21"/>
              </w:rPr>
            </w:pPr>
            <w:r>
              <w:rPr>
                <w:rFonts w:hint="eastAsia" w:ascii="宋体" w:hAnsi="宋体" w:cs="仿宋"/>
                <w:szCs w:val="21"/>
              </w:rPr>
              <w:t>6362006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6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4</w:t>
            </w:r>
          </w:p>
        </w:tc>
        <w:tc>
          <w:tcPr>
            <w:tcW w:w="1635" w:type="dxa"/>
            <w:noWrap w:val="0"/>
            <w:vAlign w:val="center"/>
          </w:tcPr>
          <w:p>
            <w:pPr>
              <w:spacing w:line="360" w:lineRule="exact"/>
              <w:jc w:val="center"/>
              <w:textAlignment w:val="baseline"/>
              <w:rPr>
                <w:rFonts w:hint="default" w:ascii="宋体" w:hAnsi="宋体" w:cs="仿宋"/>
                <w:szCs w:val="21"/>
              </w:rPr>
            </w:pPr>
            <w:r>
              <w:rPr>
                <w:rFonts w:hint="eastAsia" w:ascii="宋体" w:hAnsi="宋体" w:cs="仿宋"/>
                <w:szCs w:val="21"/>
              </w:rPr>
              <w:t>9月</w:t>
            </w:r>
            <w:r>
              <w:rPr>
                <w:rFonts w:hint="default" w:ascii="宋体" w:hAnsi="宋体" w:cs="仿宋"/>
                <w:szCs w:val="21"/>
              </w:rPr>
              <w:t>全月</w:t>
            </w:r>
          </w:p>
        </w:tc>
        <w:tc>
          <w:tcPr>
            <w:tcW w:w="2438" w:type="dxa"/>
            <w:noWrap w:val="0"/>
            <w:vAlign w:val="center"/>
          </w:tcPr>
          <w:p>
            <w:pPr>
              <w:spacing w:line="360" w:lineRule="exact"/>
              <w:textAlignment w:val="baseline"/>
              <w:rPr>
                <w:rFonts w:hint="eastAsia" w:ascii="宋体" w:hAnsi="宋体" w:cs="仿宋"/>
                <w:szCs w:val="21"/>
              </w:rPr>
            </w:pPr>
            <w:r>
              <w:rPr>
                <w:rFonts w:hint="eastAsia" w:ascii="宋体" w:hAnsi="宋体" w:cs="仿宋"/>
                <w:szCs w:val="21"/>
              </w:rPr>
              <w:t>节约用水、科学用水</w:t>
            </w:r>
          </w:p>
        </w:tc>
        <w:tc>
          <w:tcPr>
            <w:tcW w:w="6917" w:type="dxa"/>
            <w:noWrap w:val="0"/>
            <w:vAlign w:val="center"/>
          </w:tcPr>
          <w:p>
            <w:pPr>
              <w:spacing w:line="360" w:lineRule="exact"/>
              <w:ind w:firstLine="420" w:firstLineChars="200"/>
              <w:textAlignment w:val="baseline"/>
              <w:rPr>
                <w:rFonts w:hint="eastAsia" w:ascii="宋体" w:hAnsi="宋体" w:cs="仿宋"/>
                <w:szCs w:val="21"/>
              </w:rPr>
            </w:pPr>
            <w:r>
              <w:rPr>
                <w:rFonts w:hint="eastAsia" w:ascii="宋体" w:hAnsi="宋体" w:cs="仿宋"/>
                <w:szCs w:val="21"/>
              </w:rPr>
              <w:t>开设咨询点和宣讲点，走进企业，宣传节水、爱水、保护水源地的重要性，并提供政策咨询和解答服务。</w:t>
            </w:r>
          </w:p>
        </w:tc>
        <w:tc>
          <w:tcPr>
            <w:tcW w:w="1531"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阳谷县水利局</w:t>
            </w:r>
          </w:p>
        </w:tc>
        <w:tc>
          <w:tcPr>
            <w:tcW w:w="205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张育锋</w:t>
            </w:r>
          </w:p>
          <w:p>
            <w:pPr>
              <w:spacing w:line="360" w:lineRule="exact"/>
              <w:jc w:val="center"/>
              <w:textAlignment w:val="baseline"/>
              <w:rPr>
                <w:rFonts w:ascii="宋体" w:hAnsi="宋体" w:cs="仿宋"/>
                <w:szCs w:val="21"/>
              </w:rPr>
            </w:pPr>
            <w:r>
              <w:rPr>
                <w:rFonts w:hint="eastAsia" w:ascii="宋体" w:hAnsi="宋体" w:cs="仿宋"/>
                <w:szCs w:val="21"/>
              </w:rPr>
              <w:t>6026000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6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5</w:t>
            </w:r>
          </w:p>
        </w:tc>
        <w:tc>
          <w:tcPr>
            <w:tcW w:w="1635" w:type="dxa"/>
            <w:noWrap w:val="0"/>
            <w:vAlign w:val="center"/>
          </w:tcPr>
          <w:p>
            <w:pPr>
              <w:spacing w:line="360" w:lineRule="exact"/>
              <w:jc w:val="center"/>
              <w:textAlignment w:val="baseline"/>
              <w:rPr>
                <w:rFonts w:hint="default" w:ascii="宋体" w:hAnsi="宋体" w:cs="仿宋"/>
                <w:szCs w:val="21"/>
              </w:rPr>
            </w:pPr>
            <w:r>
              <w:rPr>
                <w:rFonts w:hint="eastAsia" w:ascii="宋体" w:hAnsi="宋体" w:cs="仿宋"/>
                <w:szCs w:val="21"/>
              </w:rPr>
              <w:t>9月</w:t>
            </w:r>
            <w:r>
              <w:rPr>
                <w:rFonts w:hint="default" w:ascii="宋体" w:hAnsi="宋体" w:cs="仿宋"/>
                <w:szCs w:val="21"/>
              </w:rPr>
              <w:t>全月</w:t>
            </w:r>
          </w:p>
        </w:tc>
        <w:tc>
          <w:tcPr>
            <w:tcW w:w="2438" w:type="dxa"/>
            <w:noWrap w:val="0"/>
            <w:vAlign w:val="center"/>
          </w:tcPr>
          <w:p>
            <w:pPr>
              <w:spacing w:line="360" w:lineRule="exact"/>
              <w:textAlignment w:val="baseline"/>
              <w:rPr>
                <w:rFonts w:hint="eastAsia" w:ascii="宋体" w:hAnsi="宋体" w:cs="仿宋"/>
                <w:szCs w:val="21"/>
              </w:rPr>
            </w:pPr>
            <w:r>
              <w:rPr>
                <w:rFonts w:hint="eastAsia" w:ascii="宋体" w:hAnsi="宋体" w:cs="仿宋"/>
                <w:szCs w:val="21"/>
              </w:rPr>
              <w:t>企业环评相关政策讲解</w:t>
            </w:r>
          </w:p>
        </w:tc>
        <w:tc>
          <w:tcPr>
            <w:tcW w:w="6917" w:type="dxa"/>
            <w:noWrap w:val="0"/>
            <w:vAlign w:val="center"/>
          </w:tcPr>
          <w:p>
            <w:pPr>
              <w:spacing w:line="360" w:lineRule="exact"/>
              <w:ind w:firstLine="420" w:firstLineChars="200"/>
              <w:textAlignment w:val="baseline"/>
              <w:rPr>
                <w:rFonts w:hint="eastAsia" w:ascii="宋体" w:hAnsi="宋体" w:cs="仿宋"/>
                <w:szCs w:val="21"/>
              </w:rPr>
            </w:pPr>
            <w:r>
              <w:rPr>
                <w:rFonts w:hint="eastAsia" w:ascii="宋体" w:hAnsi="宋体" w:cs="仿宋"/>
                <w:szCs w:val="21"/>
              </w:rPr>
              <w:t>开发区帮包人员至辖区内企业进行企业环评相关政策讲解。</w:t>
            </w:r>
          </w:p>
        </w:tc>
        <w:tc>
          <w:tcPr>
            <w:tcW w:w="1531"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阳谷经济</w:t>
            </w:r>
          </w:p>
          <w:p>
            <w:pPr>
              <w:spacing w:line="360" w:lineRule="exact"/>
              <w:jc w:val="center"/>
              <w:textAlignment w:val="baseline"/>
              <w:rPr>
                <w:rFonts w:hint="eastAsia" w:ascii="宋体" w:hAnsi="宋体" w:cs="仿宋"/>
                <w:szCs w:val="21"/>
              </w:rPr>
            </w:pPr>
            <w:r>
              <w:rPr>
                <w:rFonts w:hint="eastAsia" w:ascii="宋体" w:hAnsi="宋体" w:cs="仿宋"/>
                <w:szCs w:val="21"/>
              </w:rPr>
              <w:t>开发区</w:t>
            </w:r>
          </w:p>
        </w:tc>
        <w:tc>
          <w:tcPr>
            <w:tcW w:w="205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汤琳琳</w:t>
            </w:r>
          </w:p>
          <w:p>
            <w:pPr>
              <w:spacing w:line="360" w:lineRule="exact"/>
              <w:jc w:val="center"/>
              <w:textAlignment w:val="baseline"/>
              <w:rPr>
                <w:rFonts w:ascii="宋体" w:hAnsi="宋体" w:cs="仿宋"/>
                <w:szCs w:val="21"/>
              </w:rPr>
            </w:pPr>
            <w:r>
              <w:rPr>
                <w:rFonts w:hint="eastAsia" w:ascii="宋体" w:hAnsi="宋体" w:cs="仿宋"/>
                <w:szCs w:val="21"/>
              </w:rPr>
              <w:t>6212583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6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6</w:t>
            </w:r>
          </w:p>
        </w:tc>
        <w:tc>
          <w:tcPr>
            <w:tcW w:w="163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9月16日</w:t>
            </w:r>
          </w:p>
        </w:tc>
        <w:tc>
          <w:tcPr>
            <w:tcW w:w="2438" w:type="dxa"/>
            <w:noWrap w:val="0"/>
            <w:vAlign w:val="center"/>
          </w:tcPr>
          <w:p>
            <w:pPr>
              <w:spacing w:line="360" w:lineRule="exact"/>
              <w:textAlignment w:val="baseline"/>
              <w:rPr>
                <w:rFonts w:hint="eastAsia" w:ascii="宋体" w:hAnsi="宋体" w:cs="仿宋"/>
                <w:szCs w:val="21"/>
              </w:rPr>
            </w:pPr>
            <w:r>
              <w:rPr>
                <w:rFonts w:hint="eastAsia" w:ascii="宋体" w:hAnsi="宋体" w:cs="仿宋"/>
                <w:szCs w:val="21"/>
              </w:rPr>
              <w:t>退役军人保障法六进活动</w:t>
            </w:r>
          </w:p>
        </w:tc>
        <w:tc>
          <w:tcPr>
            <w:tcW w:w="6917" w:type="dxa"/>
            <w:noWrap w:val="0"/>
            <w:vAlign w:val="center"/>
          </w:tcPr>
          <w:p>
            <w:pPr>
              <w:spacing w:line="360" w:lineRule="exact"/>
              <w:ind w:firstLine="420" w:firstLineChars="200"/>
              <w:textAlignment w:val="baseline"/>
              <w:rPr>
                <w:rFonts w:hint="eastAsia" w:ascii="宋体" w:hAnsi="宋体" w:cs="仿宋"/>
                <w:szCs w:val="21"/>
              </w:rPr>
            </w:pPr>
            <w:r>
              <w:rPr>
                <w:rFonts w:hint="eastAsia" w:ascii="宋体" w:hAnsi="宋体" w:cs="仿宋"/>
                <w:szCs w:val="21"/>
              </w:rPr>
              <w:t>解读退役军人优待抚恤政策、安置就业政策、关爱帮扶政策等，答疑解惑，做好服务保障工作；解读《退役军人保障法》，听取退役军人的意见建议，不断优化服务。</w:t>
            </w:r>
          </w:p>
        </w:tc>
        <w:tc>
          <w:tcPr>
            <w:tcW w:w="1531"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阳谷县退役军人事务局</w:t>
            </w:r>
          </w:p>
        </w:tc>
        <w:tc>
          <w:tcPr>
            <w:tcW w:w="205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 xml:space="preserve">吕品 </w:t>
            </w:r>
          </w:p>
          <w:p>
            <w:pPr>
              <w:spacing w:line="360" w:lineRule="exact"/>
              <w:jc w:val="center"/>
              <w:textAlignment w:val="baseline"/>
              <w:rPr>
                <w:rFonts w:ascii="宋体" w:hAnsi="宋体" w:cs="仿宋"/>
                <w:szCs w:val="21"/>
              </w:rPr>
            </w:pPr>
            <w:r>
              <w:rPr>
                <w:rFonts w:hint="eastAsia" w:ascii="宋体" w:hAnsi="宋体" w:cs="仿宋"/>
                <w:szCs w:val="21"/>
              </w:rPr>
              <w:t>6026389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6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8</w:t>
            </w:r>
          </w:p>
        </w:tc>
        <w:tc>
          <w:tcPr>
            <w:tcW w:w="163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9月1日</w:t>
            </w:r>
          </w:p>
        </w:tc>
        <w:tc>
          <w:tcPr>
            <w:tcW w:w="2438" w:type="dxa"/>
            <w:noWrap w:val="0"/>
            <w:vAlign w:val="center"/>
          </w:tcPr>
          <w:p>
            <w:pPr>
              <w:spacing w:line="360" w:lineRule="exact"/>
              <w:textAlignment w:val="baseline"/>
              <w:rPr>
                <w:rFonts w:hint="eastAsia" w:ascii="宋体" w:hAnsi="宋体" w:cs="仿宋"/>
                <w:szCs w:val="21"/>
              </w:rPr>
            </w:pPr>
            <w:r>
              <w:rPr>
                <w:rFonts w:hint="eastAsia" w:ascii="宋体" w:hAnsi="宋体" w:cs="仿宋"/>
                <w:szCs w:val="21"/>
              </w:rPr>
              <w:t>丰富政务公开形式，提升审批服务效率</w:t>
            </w:r>
          </w:p>
        </w:tc>
        <w:tc>
          <w:tcPr>
            <w:tcW w:w="6917" w:type="dxa"/>
            <w:noWrap w:val="0"/>
            <w:vAlign w:val="center"/>
          </w:tcPr>
          <w:p>
            <w:pPr>
              <w:spacing w:line="360" w:lineRule="exact"/>
              <w:ind w:firstLine="420" w:firstLineChars="200"/>
              <w:textAlignment w:val="baseline"/>
              <w:rPr>
                <w:rFonts w:hint="eastAsia" w:ascii="宋体" w:hAnsi="宋体" w:cs="仿宋"/>
                <w:szCs w:val="21"/>
              </w:rPr>
            </w:pPr>
            <w:r>
              <w:rPr>
                <w:rFonts w:hint="eastAsia" w:ascii="宋体" w:hAnsi="宋体" w:cs="仿宋"/>
                <w:szCs w:val="21"/>
              </w:rPr>
              <w:t>邀请县人大代表、企业法人来我局体验行政审批事项办事流程。</w:t>
            </w:r>
          </w:p>
        </w:tc>
        <w:tc>
          <w:tcPr>
            <w:tcW w:w="1531"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阳谷县行政审批服务局</w:t>
            </w:r>
          </w:p>
        </w:tc>
        <w:tc>
          <w:tcPr>
            <w:tcW w:w="205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郭继凯</w:t>
            </w:r>
          </w:p>
          <w:p>
            <w:pPr>
              <w:spacing w:line="360" w:lineRule="exact"/>
              <w:jc w:val="center"/>
              <w:textAlignment w:val="baseline"/>
              <w:rPr>
                <w:rFonts w:hint="eastAsia" w:ascii="宋体" w:hAnsi="宋体" w:cs="仿宋"/>
                <w:szCs w:val="21"/>
              </w:rPr>
            </w:pPr>
            <w:r>
              <w:rPr>
                <w:rFonts w:hint="eastAsia" w:ascii="宋体" w:hAnsi="宋体" w:cs="仿宋"/>
                <w:szCs w:val="21"/>
              </w:rPr>
              <w:t>6016897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6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9</w:t>
            </w:r>
          </w:p>
        </w:tc>
        <w:tc>
          <w:tcPr>
            <w:tcW w:w="163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9月16日</w:t>
            </w:r>
          </w:p>
        </w:tc>
        <w:tc>
          <w:tcPr>
            <w:tcW w:w="2438" w:type="dxa"/>
            <w:noWrap w:val="0"/>
            <w:vAlign w:val="center"/>
          </w:tcPr>
          <w:p>
            <w:pPr>
              <w:spacing w:line="360" w:lineRule="exact"/>
              <w:textAlignment w:val="baseline"/>
              <w:rPr>
                <w:rFonts w:hint="eastAsia" w:ascii="宋体" w:hAnsi="宋体" w:cs="仿宋"/>
                <w:szCs w:val="21"/>
              </w:rPr>
            </w:pPr>
            <w:r>
              <w:rPr>
                <w:rFonts w:hint="eastAsia" w:ascii="宋体" w:hAnsi="宋体" w:cs="仿宋"/>
                <w:szCs w:val="21"/>
              </w:rPr>
              <w:t>财政政策解读</w:t>
            </w:r>
          </w:p>
        </w:tc>
        <w:tc>
          <w:tcPr>
            <w:tcW w:w="6917" w:type="dxa"/>
            <w:noWrap w:val="0"/>
            <w:vAlign w:val="center"/>
          </w:tcPr>
          <w:p>
            <w:pPr>
              <w:spacing w:line="360" w:lineRule="exact"/>
              <w:ind w:firstLine="420" w:firstLineChars="200"/>
              <w:textAlignment w:val="baseline"/>
              <w:rPr>
                <w:rFonts w:hint="eastAsia" w:ascii="宋体" w:hAnsi="宋体" w:cs="仿宋"/>
                <w:szCs w:val="21"/>
              </w:rPr>
            </w:pPr>
            <w:r>
              <w:rPr>
                <w:rFonts w:hint="eastAsia" w:ascii="宋体" w:hAnsi="宋体" w:cs="仿宋"/>
                <w:szCs w:val="21"/>
              </w:rPr>
              <w:t>组织业务科室设立政策宣讲点，为群众、企业解读财政政策。</w:t>
            </w:r>
          </w:p>
        </w:tc>
        <w:tc>
          <w:tcPr>
            <w:tcW w:w="1531"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阳谷县财政局</w:t>
            </w:r>
          </w:p>
        </w:tc>
        <w:tc>
          <w:tcPr>
            <w:tcW w:w="205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胡志强</w:t>
            </w:r>
          </w:p>
          <w:p>
            <w:pPr>
              <w:spacing w:line="360" w:lineRule="exact"/>
              <w:jc w:val="center"/>
              <w:textAlignment w:val="baseline"/>
              <w:rPr>
                <w:rFonts w:hint="eastAsia" w:ascii="宋体" w:hAnsi="宋体" w:cs="仿宋"/>
                <w:szCs w:val="21"/>
              </w:rPr>
            </w:pPr>
            <w:r>
              <w:rPr>
                <w:rFonts w:hint="eastAsia" w:ascii="宋体" w:hAnsi="宋体" w:cs="仿宋"/>
                <w:szCs w:val="21"/>
              </w:rPr>
              <w:t>6262240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65" w:type="dxa"/>
            <w:noWrap w:val="0"/>
            <w:vAlign w:val="center"/>
          </w:tcPr>
          <w:p>
            <w:pPr>
              <w:spacing w:line="360" w:lineRule="exact"/>
              <w:jc w:val="center"/>
              <w:textAlignment w:val="baseline"/>
              <w:rPr>
                <w:rFonts w:ascii="宋体" w:hAnsi="宋体" w:cs="仿宋"/>
                <w:szCs w:val="21"/>
              </w:rPr>
            </w:pPr>
            <w:r>
              <w:rPr>
                <w:rFonts w:hint="eastAsia" w:ascii="宋体" w:hAnsi="宋体" w:cs="仿宋"/>
                <w:szCs w:val="21"/>
              </w:rPr>
              <w:t>10</w:t>
            </w:r>
          </w:p>
        </w:tc>
        <w:tc>
          <w:tcPr>
            <w:tcW w:w="163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9月</w:t>
            </w:r>
          </w:p>
        </w:tc>
        <w:tc>
          <w:tcPr>
            <w:tcW w:w="2438" w:type="dxa"/>
            <w:noWrap w:val="0"/>
            <w:vAlign w:val="center"/>
          </w:tcPr>
          <w:p>
            <w:pPr>
              <w:spacing w:line="360" w:lineRule="exact"/>
              <w:textAlignment w:val="baseline"/>
              <w:rPr>
                <w:rFonts w:hint="eastAsia" w:ascii="宋体" w:hAnsi="宋体" w:cs="仿宋"/>
                <w:szCs w:val="21"/>
              </w:rPr>
            </w:pPr>
            <w:r>
              <w:rPr>
                <w:rFonts w:hint="eastAsia" w:ascii="宋体" w:hAnsi="宋体" w:cs="仿宋"/>
                <w:szCs w:val="21"/>
              </w:rPr>
              <w:t>政策解读</w:t>
            </w:r>
          </w:p>
        </w:tc>
        <w:tc>
          <w:tcPr>
            <w:tcW w:w="6917" w:type="dxa"/>
            <w:noWrap w:val="0"/>
            <w:vAlign w:val="center"/>
          </w:tcPr>
          <w:p>
            <w:pPr>
              <w:spacing w:line="360" w:lineRule="exact"/>
              <w:ind w:firstLine="420" w:firstLineChars="200"/>
              <w:textAlignment w:val="baseline"/>
              <w:rPr>
                <w:rFonts w:hint="eastAsia" w:ascii="宋体" w:hAnsi="宋体" w:cs="仿宋"/>
                <w:szCs w:val="21"/>
              </w:rPr>
            </w:pPr>
            <w:r>
              <w:rPr>
                <w:rFonts w:hint="eastAsia" w:ascii="宋体" w:hAnsi="宋体" w:cs="仿宋"/>
                <w:szCs w:val="21"/>
              </w:rPr>
              <w:t>为企业“面对面”提供政策咨询和解答服务</w:t>
            </w:r>
          </w:p>
        </w:tc>
        <w:tc>
          <w:tcPr>
            <w:tcW w:w="1531"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经济合作</w:t>
            </w:r>
          </w:p>
          <w:p>
            <w:pPr>
              <w:spacing w:line="360" w:lineRule="exact"/>
              <w:jc w:val="center"/>
              <w:textAlignment w:val="baseline"/>
              <w:rPr>
                <w:rFonts w:hint="eastAsia" w:ascii="宋体" w:hAnsi="宋体" w:cs="仿宋"/>
                <w:szCs w:val="21"/>
              </w:rPr>
            </w:pPr>
            <w:r>
              <w:rPr>
                <w:rFonts w:hint="eastAsia" w:ascii="宋体" w:hAnsi="宋体" w:cs="仿宋"/>
                <w:szCs w:val="21"/>
              </w:rPr>
              <w:t>服务中心</w:t>
            </w:r>
          </w:p>
        </w:tc>
        <w:tc>
          <w:tcPr>
            <w:tcW w:w="205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王磊</w:t>
            </w:r>
          </w:p>
          <w:p>
            <w:pPr>
              <w:spacing w:line="360" w:lineRule="exact"/>
              <w:jc w:val="center"/>
              <w:textAlignment w:val="baseline"/>
              <w:rPr>
                <w:rFonts w:ascii="宋体" w:hAnsi="宋体" w:cs="仿宋"/>
                <w:szCs w:val="21"/>
              </w:rPr>
            </w:pPr>
            <w:r>
              <w:rPr>
                <w:rFonts w:hint="eastAsia" w:ascii="宋体" w:hAnsi="宋体" w:cs="仿宋"/>
                <w:szCs w:val="21"/>
              </w:rPr>
              <w:t>6216346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65" w:type="dxa"/>
            <w:noWrap w:val="0"/>
            <w:vAlign w:val="center"/>
          </w:tcPr>
          <w:p>
            <w:pPr>
              <w:spacing w:line="360" w:lineRule="exact"/>
              <w:jc w:val="center"/>
              <w:textAlignment w:val="baseline"/>
              <w:rPr>
                <w:rFonts w:ascii="宋体" w:hAnsi="宋体" w:cs="仿宋"/>
                <w:szCs w:val="21"/>
              </w:rPr>
            </w:pPr>
            <w:r>
              <w:rPr>
                <w:rFonts w:hint="eastAsia" w:ascii="宋体" w:hAnsi="宋体" w:cs="仿宋"/>
                <w:szCs w:val="21"/>
              </w:rPr>
              <w:t>11</w:t>
            </w:r>
          </w:p>
        </w:tc>
        <w:tc>
          <w:tcPr>
            <w:tcW w:w="163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九月中旬</w:t>
            </w:r>
          </w:p>
        </w:tc>
        <w:tc>
          <w:tcPr>
            <w:tcW w:w="2438" w:type="dxa"/>
            <w:noWrap w:val="0"/>
            <w:vAlign w:val="center"/>
          </w:tcPr>
          <w:p>
            <w:pPr>
              <w:spacing w:line="360" w:lineRule="exact"/>
              <w:textAlignment w:val="baseline"/>
              <w:rPr>
                <w:rFonts w:hint="eastAsia" w:ascii="宋体" w:hAnsi="宋体" w:cs="仿宋"/>
                <w:szCs w:val="21"/>
              </w:rPr>
            </w:pPr>
            <w:r>
              <w:rPr>
                <w:rFonts w:hint="eastAsia" w:ascii="宋体" w:hAnsi="宋体" w:cs="仿宋"/>
                <w:szCs w:val="21"/>
              </w:rPr>
              <w:t>统计开放日</w:t>
            </w:r>
          </w:p>
        </w:tc>
        <w:tc>
          <w:tcPr>
            <w:tcW w:w="6917" w:type="dxa"/>
            <w:noWrap w:val="0"/>
            <w:vAlign w:val="center"/>
          </w:tcPr>
          <w:p>
            <w:pPr>
              <w:spacing w:line="360" w:lineRule="exact"/>
              <w:ind w:firstLine="420" w:firstLineChars="200"/>
              <w:textAlignment w:val="baseline"/>
              <w:rPr>
                <w:rFonts w:hint="eastAsia" w:ascii="宋体" w:hAnsi="宋体" w:cs="仿宋"/>
                <w:szCs w:val="21"/>
              </w:rPr>
            </w:pPr>
            <w:r>
              <w:rPr>
                <w:rFonts w:hint="eastAsia" w:ascii="宋体" w:hAnsi="宋体" w:cs="仿宋"/>
                <w:szCs w:val="21"/>
              </w:rPr>
              <w:t>发放宣传页。</w:t>
            </w:r>
          </w:p>
          <w:p>
            <w:pPr>
              <w:spacing w:line="360" w:lineRule="exact"/>
              <w:ind w:firstLine="420" w:firstLineChars="200"/>
              <w:textAlignment w:val="baseline"/>
              <w:rPr>
                <w:rFonts w:hint="eastAsia" w:ascii="宋体" w:hAnsi="宋体" w:cs="仿宋"/>
                <w:szCs w:val="21"/>
              </w:rPr>
            </w:pPr>
            <w:r>
              <w:rPr>
                <w:rFonts w:hint="eastAsia" w:ascii="宋体" w:hAnsi="宋体" w:cs="仿宋"/>
                <w:szCs w:val="21"/>
              </w:rPr>
              <w:t>悬挂宣传条幅。</w:t>
            </w:r>
          </w:p>
        </w:tc>
        <w:tc>
          <w:tcPr>
            <w:tcW w:w="1531"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阳谷县统计局</w:t>
            </w:r>
          </w:p>
        </w:tc>
        <w:tc>
          <w:tcPr>
            <w:tcW w:w="205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赵明霞</w:t>
            </w:r>
          </w:p>
          <w:p>
            <w:pPr>
              <w:spacing w:line="360" w:lineRule="exact"/>
              <w:jc w:val="center"/>
              <w:textAlignment w:val="baseline"/>
              <w:rPr>
                <w:rFonts w:ascii="宋体" w:hAnsi="宋体" w:cs="仿宋"/>
                <w:szCs w:val="21"/>
              </w:rPr>
            </w:pPr>
            <w:r>
              <w:rPr>
                <w:rFonts w:hint="eastAsia" w:ascii="宋体" w:hAnsi="宋体" w:cs="仿宋"/>
                <w:szCs w:val="21"/>
              </w:rPr>
              <w:t>6212942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65" w:type="dxa"/>
            <w:noWrap w:val="0"/>
            <w:vAlign w:val="center"/>
          </w:tcPr>
          <w:p>
            <w:pPr>
              <w:spacing w:line="360" w:lineRule="exact"/>
              <w:jc w:val="center"/>
              <w:textAlignment w:val="baseline"/>
              <w:rPr>
                <w:rFonts w:ascii="宋体" w:hAnsi="宋体" w:cs="仿宋"/>
                <w:szCs w:val="21"/>
              </w:rPr>
            </w:pPr>
            <w:r>
              <w:rPr>
                <w:rFonts w:hint="eastAsia" w:ascii="宋体" w:hAnsi="宋体" w:cs="仿宋"/>
                <w:szCs w:val="21"/>
              </w:rPr>
              <w:t>12</w:t>
            </w:r>
          </w:p>
        </w:tc>
        <w:tc>
          <w:tcPr>
            <w:tcW w:w="163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9月中下旬</w:t>
            </w:r>
          </w:p>
        </w:tc>
        <w:tc>
          <w:tcPr>
            <w:tcW w:w="2438" w:type="dxa"/>
            <w:noWrap w:val="0"/>
            <w:vAlign w:val="center"/>
          </w:tcPr>
          <w:p>
            <w:pPr>
              <w:spacing w:line="360" w:lineRule="exact"/>
              <w:textAlignment w:val="baseline"/>
              <w:rPr>
                <w:rFonts w:hint="eastAsia" w:ascii="宋体" w:hAnsi="宋体" w:cs="仿宋"/>
                <w:szCs w:val="21"/>
              </w:rPr>
            </w:pPr>
            <w:r>
              <w:rPr>
                <w:rFonts w:hint="eastAsia" w:ascii="宋体" w:hAnsi="宋体" w:cs="仿宋"/>
                <w:szCs w:val="21"/>
              </w:rPr>
              <w:t>政策解读</w:t>
            </w:r>
          </w:p>
        </w:tc>
        <w:tc>
          <w:tcPr>
            <w:tcW w:w="6917" w:type="dxa"/>
            <w:noWrap w:val="0"/>
            <w:vAlign w:val="center"/>
          </w:tcPr>
          <w:p>
            <w:pPr>
              <w:spacing w:line="360" w:lineRule="exact"/>
              <w:ind w:firstLine="420" w:firstLineChars="200"/>
              <w:textAlignment w:val="baseline"/>
              <w:rPr>
                <w:rFonts w:hint="eastAsia" w:ascii="宋体" w:hAnsi="宋体" w:cs="仿宋"/>
                <w:szCs w:val="21"/>
              </w:rPr>
            </w:pPr>
            <w:r>
              <w:rPr>
                <w:rFonts w:hint="eastAsia" w:ascii="宋体" w:hAnsi="宋体" w:cs="仿宋"/>
                <w:szCs w:val="21"/>
              </w:rPr>
              <w:t>邀请社会各界代表召开座谈会，针对商务领域政策进行解读，并征求意见建议。</w:t>
            </w:r>
          </w:p>
        </w:tc>
        <w:tc>
          <w:tcPr>
            <w:tcW w:w="1531"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阳谷县商务和投资促进局</w:t>
            </w:r>
          </w:p>
        </w:tc>
        <w:tc>
          <w:tcPr>
            <w:tcW w:w="205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董晓媛</w:t>
            </w:r>
          </w:p>
          <w:p>
            <w:pPr>
              <w:spacing w:line="360" w:lineRule="exact"/>
              <w:jc w:val="center"/>
              <w:textAlignment w:val="baseline"/>
              <w:rPr>
                <w:rFonts w:hint="eastAsia" w:ascii="宋体" w:hAnsi="宋体" w:cs="仿宋"/>
                <w:szCs w:val="21"/>
              </w:rPr>
            </w:pPr>
            <w:r>
              <w:rPr>
                <w:rFonts w:hint="eastAsia" w:ascii="宋体" w:hAnsi="宋体" w:cs="仿宋"/>
                <w:szCs w:val="21"/>
              </w:rPr>
              <w:t>6212591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65" w:type="dxa"/>
            <w:noWrap w:val="0"/>
            <w:vAlign w:val="center"/>
          </w:tcPr>
          <w:p>
            <w:pPr>
              <w:spacing w:line="360" w:lineRule="exact"/>
              <w:jc w:val="center"/>
              <w:textAlignment w:val="baseline"/>
              <w:rPr>
                <w:rFonts w:ascii="宋体" w:hAnsi="宋体" w:cs="仿宋"/>
                <w:szCs w:val="21"/>
              </w:rPr>
            </w:pPr>
            <w:r>
              <w:rPr>
                <w:rFonts w:hint="eastAsia" w:ascii="宋体" w:hAnsi="宋体" w:cs="仿宋"/>
                <w:szCs w:val="21"/>
              </w:rPr>
              <w:t>13</w:t>
            </w:r>
          </w:p>
        </w:tc>
        <w:tc>
          <w:tcPr>
            <w:tcW w:w="1635" w:type="dxa"/>
            <w:noWrap w:val="0"/>
            <w:vAlign w:val="center"/>
          </w:tcPr>
          <w:p>
            <w:pPr>
              <w:spacing w:line="360" w:lineRule="exact"/>
              <w:jc w:val="center"/>
              <w:textAlignment w:val="baseline"/>
              <w:rPr>
                <w:rFonts w:ascii="宋体" w:hAnsi="宋体" w:cs="仿宋"/>
                <w:szCs w:val="21"/>
              </w:rPr>
            </w:pPr>
            <w:r>
              <w:rPr>
                <w:rFonts w:hint="eastAsia" w:ascii="宋体" w:hAnsi="宋体" w:cs="仿宋"/>
                <w:szCs w:val="21"/>
              </w:rPr>
              <w:t>9月23日</w:t>
            </w:r>
          </w:p>
        </w:tc>
        <w:tc>
          <w:tcPr>
            <w:tcW w:w="2438" w:type="dxa"/>
            <w:noWrap w:val="0"/>
            <w:vAlign w:val="center"/>
          </w:tcPr>
          <w:p>
            <w:pPr>
              <w:spacing w:line="360" w:lineRule="exact"/>
              <w:textAlignment w:val="baseline"/>
              <w:rPr>
                <w:rFonts w:hint="eastAsia" w:ascii="宋体" w:hAnsi="宋体" w:cs="仿宋"/>
                <w:szCs w:val="21"/>
              </w:rPr>
            </w:pPr>
            <w:r>
              <w:rPr>
                <w:rFonts w:hint="eastAsia" w:ascii="宋体" w:hAnsi="宋体" w:cs="仿宋"/>
                <w:szCs w:val="21"/>
              </w:rPr>
              <w:t>政府开放活动</w:t>
            </w:r>
          </w:p>
        </w:tc>
        <w:tc>
          <w:tcPr>
            <w:tcW w:w="6917" w:type="dxa"/>
            <w:noWrap w:val="0"/>
            <w:vAlign w:val="center"/>
          </w:tcPr>
          <w:p>
            <w:pPr>
              <w:spacing w:line="360" w:lineRule="exact"/>
              <w:ind w:firstLine="420" w:firstLineChars="200"/>
              <w:textAlignment w:val="baseline"/>
              <w:rPr>
                <w:rFonts w:hint="eastAsia" w:ascii="宋体" w:hAnsi="宋体" w:cs="仿宋"/>
                <w:szCs w:val="21"/>
              </w:rPr>
            </w:pPr>
            <w:r>
              <w:rPr>
                <w:rFonts w:hint="eastAsia" w:ascii="宋体" w:hAnsi="宋体" w:cs="仿宋"/>
                <w:szCs w:val="21"/>
              </w:rPr>
              <w:t>邀请运输企业和运输业户代表观摩交通运输政务服务大厅，体验机关办事流程，发现堵点难点问题，听取建议意见，探讨解决办法。</w:t>
            </w:r>
          </w:p>
        </w:tc>
        <w:tc>
          <w:tcPr>
            <w:tcW w:w="1531"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阳谷县交通局</w:t>
            </w:r>
          </w:p>
        </w:tc>
        <w:tc>
          <w:tcPr>
            <w:tcW w:w="205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刘敬新</w:t>
            </w:r>
          </w:p>
          <w:p>
            <w:pPr>
              <w:spacing w:line="360" w:lineRule="exact"/>
              <w:jc w:val="center"/>
              <w:textAlignment w:val="baseline"/>
              <w:rPr>
                <w:rFonts w:hint="eastAsia" w:ascii="宋体" w:hAnsi="宋体" w:cs="仿宋"/>
                <w:szCs w:val="21"/>
              </w:rPr>
            </w:pPr>
            <w:r>
              <w:rPr>
                <w:rFonts w:hint="eastAsia" w:ascii="宋体" w:hAnsi="宋体" w:cs="仿宋"/>
                <w:szCs w:val="21"/>
              </w:rPr>
              <w:t>6263665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65" w:type="dxa"/>
            <w:noWrap w:val="0"/>
            <w:vAlign w:val="center"/>
          </w:tcPr>
          <w:p>
            <w:pPr>
              <w:spacing w:line="360" w:lineRule="exact"/>
              <w:jc w:val="center"/>
              <w:textAlignment w:val="baseline"/>
              <w:rPr>
                <w:rFonts w:ascii="宋体" w:hAnsi="宋体" w:cs="仿宋"/>
                <w:szCs w:val="21"/>
              </w:rPr>
            </w:pPr>
            <w:r>
              <w:rPr>
                <w:rFonts w:hint="eastAsia" w:ascii="宋体" w:hAnsi="宋体" w:cs="仿宋"/>
                <w:szCs w:val="21"/>
              </w:rPr>
              <w:t>14</w:t>
            </w:r>
          </w:p>
        </w:tc>
        <w:tc>
          <w:tcPr>
            <w:tcW w:w="1635" w:type="dxa"/>
            <w:noWrap w:val="0"/>
            <w:vAlign w:val="center"/>
          </w:tcPr>
          <w:p>
            <w:pPr>
              <w:spacing w:line="360" w:lineRule="exact"/>
              <w:jc w:val="center"/>
              <w:textAlignment w:val="baseline"/>
              <w:rPr>
                <w:rFonts w:ascii="宋体" w:hAnsi="宋体" w:cs="仿宋"/>
                <w:szCs w:val="21"/>
              </w:rPr>
            </w:pPr>
            <w:r>
              <w:rPr>
                <w:rFonts w:hint="eastAsia" w:ascii="宋体" w:hAnsi="宋体" w:cs="仿宋"/>
                <w:szCs w:val="21"/>
              </w:rPr>
              <w:t>9月23日</w:t>
            </w:r>
          </w:p>
        </w:tc>
        <w:tc>
          <w:tcPr>
            <w:tcW w:w="2438" w:type="dxa"/>
            <w:noWrap w:val="0"/>
            <w:vAlign w:val="center"/>
          </w:tcPr>
          <w:p>
            <w:pPr>
              <w:spacing w:line="360" w:lineRule="exact"/>
              <w:textAlignment w:val="baseline"/>
              <w:rPr>
                <w:rFonts w:hint="eastAsia" w:ascii="宋体" w:hAnsi="宋体" w:cs="仿宋"/>
                <w:szCs w:val="21"/>
              </w:rPr>
            </w:pPr>
            <w:r>
              <w:rPr>
                <w:rFonts w:hint="eastAsia" w:ascii="宋体" w:hAnsi="宋体" w:cs="仿宋"/>
                <w:szCs w:val="21"/>
              </w:rPr>
              <w:t>座谈交流活动</w:t>
            </w:r>
          </w:p>
        </w:tc>
        <w:tc>
          <w:tcPr>
            <w:tcW w:w="6917" w:type="dxa"/>
            <w:noWrap w:val="0"/>
            <w:vAlign w:val="center"/>
          </w:tcPr>
          <w:p>
            <w:pPr>
              <w:spacing w:line="360" w:lineRule="exact"/>
              <w:ind w:firstLine="420" w:firstLineChars="200"/>
              <w:textAlignment w:val="baseline"/>
              <w:rPr>
                <w:rFonts w:hint="eastAsia" w:ascii="宋体" w:hAnsi="宋体" w:cs="仿宋"/>
                <w:szCs w:val="21"/>
              </w:rPr>
            </w:pPr>
            <w:r>
              <w:rPr>
                <w:rFonts w:hint="eastAsia" w:ascii="宋体" w:hAnsi="宋体" w:cs="仿宋"/>
                <w:szCs w:val="21"/>
              </w:rPr>
              <w:t>组织企业代表召开座谈会，倾听代表意见建议，提高为民服务能力。</w:t>
            </w:r>
          </w:p>
        </w:tc>
        <w:tc>
          <w:tcPr>
            <w:tcW w:w="1531"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阳谷县交通局</w:t>
            </w:r>
          </w:p>
        </w:tc>
        <w:tc>
          <w:tcPr>
            <w:tcW w:w="205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刘敬新</w:t>
            </w:r>
          </w:p>
          <w:p>
            <w:pPr>
              <w:spacing w:line="360" w:lineRule="exact"/>
              <w:jc w:val="center"/>
              <w:textAlignment w:val="baseline"/>
              <w:rPr>
                <w:rFonts w:hint="eastAsia" w:ascii="宋体" w:hAnsi="宋体" w:cs="仿宋"/>
                <w:szCs w:val="21"/>
              </w:rPr>
            </w:pPr>
            <w:r>
              <w:rPr>
                <w:rFonts w:hint="eastAsia" w:ascii="宋体" w:hAnsi="宋体" w:cs="仿宋"/>
                <w:szCs w:val="21"/>
              </w:rPr>
              <w:t>6263665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65" w:type="dxa"/>
            <w:noWrap w:val="0"/>
            <w:vAlign w:val="center"/>
          </w:tcPr>
          <w:p>
            <w:pPr>
              <w:spacing w:line="360" w:lineRule="exact"/>
              <w:jc w:val="center"/>
              <w:textAlignment w:val="baseline"/>
              <w:rPr>
                <w:rFonts w:ascii="宋体" w:hAnsi="宋体" w:cs="仿宋"/>
                <w:szCs w:val="21"/>
              </w:rPr>
            </w:pPr>
            <w:r>
              <w:rPr>
                <w:rFonts w:hint="eastAsia" w:ascii="宋体" w:hAnsi="宋体" w:cs="仿宋"/>
                <w:szCs w:val="21"/>
              </w:rPr>
              <w:t>15</w:t>
            </w:r>
          </w:p>
        </w:tc>
        <w:tc>
          <w:tcPr>
            <w:tcW w:w="163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9月中旬</w:t>
            </w:r>
          </w:p>
        </w:tc>
        <w:tc>
          <w:tcPr>
            <w:tcW w:w="2438" w:type="dxa"/>
            <w:noWrap w:val="0"/>
            <w:vAlign w:val="center"/>
          </w:tcPr>
          <w:p>
            <w:pPr>
              <w:spacing w:line="360" w:lineRule="exact"/>
              <w:textAlignment w:val="baseline"/>
              <w:rPr>
                <w:rFonts w:hint="eastAsia" w:ascii="宋体" w:hAnsi="宋体" w:cs="仿宋"/>
                <w:szCs w:val="21"/>
              </w:rPr>
            </w:pPr>
            <w:r>
              <w:rPr>
                <w:rFonts w:hint="eastAsia" w:ascii="宋体" w:hAnsi="宋体" w:cs="仿宋"/>
                <w:szCs w:val="21"/>
              </w:rPr>
              <w:t>政府开放活动</w:t>
            </w:r>
          </w:p>
        </w:tc>
        <w:tc>
          <w:tcPr>
            <w:tcW w:w="6917" w:type="dxa"/>
            <w:noWrap w:val="0"/>
            <w:vAlign w:val="center"/>
          </w:tcPr>
          <w:p>
            <w:pPr>
              <w:spacing w:line="360" w:lineRule="exact"/>
              <w:ind w:firstLine="420" w:firstLineChars="200"/>
              <w:textAlignment w:val="baseline"/>
              <w:rPr>
                <w:rFonts w:hint="eastAsia" w:ascii="宋体" w:hAnsi="宋体" w:cs="仿宋"/>
                <w:szCs w:val="21"/>
              </w:rPr>
            </w:pPr>
            <w:r>
              <w:rPr>
                <w:rFonts w:hint="eastAsia" w:ascii="宋体" w:hAnsi="宋体" w:cs="仿宋"/>
                <w:szCs w:val="21"/>
              </w:rPr>
              <w:t>邀请党代表、人大代表、政协委员、群众代表到信访局参观，走进群众来访接待中心，体验信访工作办事流程。一是参观信访大厅：对县信访局窗口建设、工作职能和办事流程等进行开放观摩，了解信访工作情况。二是召开座谈会：向各参会人员介绍本单位重点工作开展情况；听取参加人员对信访工作的意见建议，现场解答群众关心的热点、难点问题。</w:t>
            </w:r>
          </w:p>
        </w:tc>
        <w:tc>
          <w:tcPr>
            <w:tcW w:w="1531"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阳谷县信访局</w:t>
            </w:r>
          </w:p>
        </w:tc>
        <w:tc>
          <w:tcPr>
            <w:tcW w:w="205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 xml:space="preserve">周浩  </w:t>
            </w:r>
          </w:p>
          <w:p>
            <w:pPr>
              <w:spacing w:line="360" w:lineRule="exact"/>
              <w:jc w:val="center"/>
              <w:textAlignment w:val="baseline"/>
              <w:rPr>
                <w:rFonts w:hint="eastAsia" w:ascii="宋体" w:hAnsi="宋体" w:cs="仿宋"/>
                <w:szCs w:val="21"/>
              </w:rPr>
            </w:pPr>
            <w:r>
              <w:rPr>
                <w:rFonts w:hint="eastAsia" w:ascii="宋体" w:hAnsi="宋体" w:cs="仿宋"/>
                <w:szCs w:val="21"/>
              </w:rPr>
              <w:t>6212913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65" w:type="dxa"/>
            <w:noWrap w:val="0"/>
            <w:vAlign w:val="center"/>
          </w:tcPr>
          <w:p>
            <w:pPr>
              <w:spacing w:line="360" w:lineRule="exact"/>
              <w:jc w:val="center"/>
              <w:textAlignment w:val="baseline"/>
              <w:rPr>
                <w:rFonts w:ascii="宋体" w:hAnsi="宋体" w:cs="仿宋"/>
                <w:szCs w:val="21"/>
              </w:rPr>
            </w:pPr>
            <w:r>
              <w:rPr>
                <w:rFonts w:hint="eastAsia" w:ascii="宋体" w:hAnsi="宋体" w:cs="仿宋"/>
                <w:szCs w:val="21"/>
              </w:rPr>
              <w:t>16</w:t>
            </w:r>
          </w:p>
        </w:tc>
        <w:tc>
          <w:tcPr>
            <w:tcW w:w="163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9月中下旬</w:t>
            </w:r>
          </w:p>
        </w:tc>
        <w:tc>
          <w:tcPr>
            <w:tcW w:w="2438" w:type="dxa"/>
            <w:noWrap w:val="0"/>
            <w:vAlign w:val="center"/>
          </w:tcPr>
          <w:p>
            <w:pPr>
              <w:spacing w:line="360" w:lineRule="exact"/>
              <w:textAlignment w:val="baseline"/>
              <w:rPr>
                <w:rFonts w:hint="eastAsia" w:ascii="宋体" w:hAnsi="宋体" w:cs="仿宋"/>
                <w:szCs w:val="21"/>
              </w:rPr>
            </w:pPr>
            <w:r>
              <w:rPr>
                <w:rFonts w:hint="eastAsia" w:ascii="宋体" w:hAnsi="宋体" w:cs="仿宋"/>
                <w:szCs w:val="21"/>
              </w:rPr>
              <w:t>城市管理交流座谈会</w:t>
            </w:r>
          </w:p>
        </w:tc>
        <w:tc>
          <w:tcPr>
            <w:tcW w:w="6917" w:type="dxa"/>
            <w:noWrap w:val="0"/>
            <w:vAlign w:val="center"/>
          </w:tcPr>
          <w:p>
            <w:pPr>
              <w:spacing w:line="360" w:lineRule="exact"/>
              <w:ind w:firstLine="420" w:firstLineChars="200"/>
              <w:textAlignment w:val="baseline"/>
              <w:rPr>
                <w:rFonts w:hint="eastAsia" w:ascii="宋体" w:hAnsi="宋体" w:cs="仿宋"/>
                <w:szCs w:val="21"/>
              </w:rPr>
            </w:pPr>
            <w:r>
              <w:rPr>
                <w:rFonts w:hint="eastAsia" w:ascii="宋体" w:hAnsi="宋体" w:cs="仿宋"/>
                <w:szCs w:val="21"/>
              </w:rPr>
              <w:t>邀请不同行业服务管理对象代表召开交流座谈会，针对城市管理工作与群众面对面交流，倾听市民的意见和建议，了解民情和民忧，进一步提高城市管理水平和服务水平。</w:t>
            </w:r>
          </w:p>
        </w:tc>
        <w:tc>
          <w:tcPr>
            <w:tcW w:w="1531"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阳谷县综合行政执法局</w:t>
            </w:r>
          </w:p>
        </w:tc>
        <w:tc>
          <w:tcPr>
            <w:tcW w:w="205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汤兆磊</w:t>
            </w:r>
          </w:p>
          <w:p>
            <w:pPr>
              <w:spacing w:line="360" w:lineRule="exact"/>
              <w:jc w:val="center"/>
              <w:textAlignment w:val="baseline"/>
              <w:rPr>
                <w:rFonts w:hint="eastAsia" w:ascii="宋体" w:hAnsi="宋体" w:cs="仿宋"/>
                <w:szCs w:val="21"/>
              </w:rPr>
            </w:pPr>
            <w:r>
              <w:rPr>
                <w:rFonts w:hint="eastAsia" w:ascii="宋体" w:hAnsi="宋体" w:cs="仿宋"/>
                <w:szCs w:val="21"/>
              </w:rPr>
              <w:t>2951816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65" w:type="dxa"/>
            <w:noWrap w:val="0"/>
            <w:vAlign w:val="center"/>
          </w:tcPr>
          <w:p>
            <w:pPr>
              <w:spacing w:line="360" w:lineRule="exact"/>
              <w:jc w:val="center"/>
              <w:textAlignment w:val="baseline"/>
              <w:rPr>
                <w:rFonts w:ascii="宋体" w:hAnsi="宋体" w:cs="仿宋"/>
                <w:szCs w:val="21"/>
              </w:rPr>
            </w:pPr>
            <w:r>
              <w:rPr>
                <w:rFonts w:hint="eastAsia" w:ascii="宋体" w:hAnsi="宋体" w:cs="仿宋"/>
                <w:szCs w:val="21"/>
              </w:rPr>
              <w:t>17</w:t>
            </w:r>
          </w:p>
        </w:tc>
        <w:tc>
          <w:tcPr>
            <w:tcW w:w="163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9月下旬</w:t>
            </w:r>
          </w:p>
        </w:tc>
        <w:tc>
          <w:tcPr>
            <w:tcW w:w="2438" w:type="dxa"/>
            <w:noWrap w:val="0"/>
            <w:vAlign w:val="center"/>
          </w:tcPr>
          <w:p>
            <w:pPr>
              <w:spacing w:line="360" w:lineRule="exact"/>
              <w:textAlignment w:val="baseline"/>
              <w:rPr>
                <w:rFonts w:hint="eastAsia" w:ascii="宋体" w:hAnsi="宋体" w:cs="仿宋"/>
                <w:szCs w:val="21"/>
              </w:rPr>
            </w:pPr>
            <w:r>
              <w:rPr>
                <w:rFonts w:hint="eastAsia" w:ascii="宋体" w:hAnsi="宋体" w:cs="仿宋"/>
                <w:szCs w:val="21"/>
              </w:rPr>
              <w:t>法律法规咨询点</w:t>
            </w:r>
          </w:p>
        </w:tc>
        <w:tc>
          <w:tcPr>
            <w:tcW w:w="6917" w:type="dxa"/>
            <w:noWrap w:val="0"/>
            <w:vAlign w:val="center"/>
          </w:tcPr>
          <w:p>
            <w:pPr>
              <w:spacing w:line="360" w:lineRule="exact"/>
              <w:ind w:firstLine="420" w:firstLineChars="200"/>
              <w:textAlignment w:val="baseline"/>
              <w:rPr>
                <w:rFonts w:hint="eastAsia" w:ascii="宋体" w:hAnsi="宋体" w:cs="仿宋"/>
                <w:szCs w:val="21"/>
              </w:rPr>
            </w:pPr>
            <w:r>
              <w:rPr>
                <w:rFonts w:hint="eastAsia" w:ascii="宋体" w:hAnsi="宋体" w:cs="仿宋"/>
                <w:szCs w:val="21"/>
              </w:rPr>
              <w:t>在广场设置法律、法规政策咨询处。与市民做政策解读，疑问解答。</w:t>
            </w:r>
          </w:p>
        </w:tc>
        <w:tc>
          <w:tcPr>
            <w:tcW w:w="1531"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阳谷县综合行政执法局</w:t>
            </w:r>
          </w:p>
        </w:tc>
        <w:tc>
          <w:tcPr>
            <w:tcW w:w="205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于建强</w:t>
            </w:r>
          </w:p>
          <w:p>
            <w:pPr>
              <w:spacing w:line="360" w:lineRule="exact"/>
              <w:jc w:val="center"/>
              <w:textAlignment w:val="baseline"/>
              <w:rPr>
                <w:rFonts w:ascii="宋体" w:hAnsi="宋体" w:cs="仿宋"/>
                <w:szCs w:val="21"/>
              </w:rPr>
            </w:pPr>
            <w:r>
              <w:rPr>
                <w:rFonts w:hint="eastAsia" w:ascii="宋体" w:hAnsi="宋体" w:cs="仿宋"/>
                <w:szCs w:val="21"/>
              </w:rPr>
              <w:t>2951816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65" w:type="dxa"/>
            <w:noWrap w:val="0"/>
            <w:vAlign w:val="center"/>
          </w:tcPr>
          <w:p>
            <w:pPr>
              <w:spacing w:line="360" w:lineRule="exact"/>
              <w:jc w:val="center"/>
              <w:textAlignment w:val="baseline"/>
              <w:rPr>
                <w:rFonts w:ascii="宋体" w:hAnsi="宋体" w:cs="仿宋"/>
                <w:szCs w:val="21"/>
              </w:rPr>
            </w:pPr>
            <w:r>
              <w:rPr>
                <w:rFonts w:hint="eastAsia" w:ascii="宋体" w:hAnsi="宋体" w:cs="仿宋"/>
                <w:szCs w:val="21"/>
              </w:rPr>
              <w:t>18</w:t>
            </w:r>
          </w:p>
        </w:tc>
        <w:tc>
          <w:tcPr>
            <w:tcW w:w="1635" w:type="dxa"/>
            <w:noWrap w:val="0"/>
            <w:vAlign w:val="center"/>
          </w:tcPr>
          <w:p>
            <w:pPr>
              <w:spacing w:line="360" w:lineRule="exact"/>
              <w:jc w:val="center"/>
              <w:textAlignment w:val="baseline"/>
              <w:rPr>
                <w:rFonts w:ascii="宋体" w:hAnsi="宋体" w:cs="仿宋"/>
                <w:szCs w:val="21"/>
              </w:rPr>
            </w:pPr>
            <w:r>
              <w:rPr>
                <w:rFonts w:hint="eastAsia" w:ascii="宋体" w:hAnsi="宋体" w:cs="仿宋"/>
                <w:szCs w:val="21"/>
                <w:lang w:val="en"/>
              </w:rPr>
              <w:t>9月</w:t>
            </w:r>
            <w:r>
              <w:rPr>
                <w:rFonts w:hint="eastAsia" w:ascii="宋体" w:hAnsi="宋体" w:cs="仿宋"/>
                <w:szCs w:val="21"/>
              </w:rPr>
              <w:t>2日</w:t>
            </w:r>
          </w:p>
        </w:tc>
        <w:tc>
          <w:tcPr>
            <w:tcW w:w="2438" w:type="dxa"/>
            <w:noWrap w:val="0"/>
            <w:vAlign w:val="center"/>
          </w:tcPr>
          <w:p>
            <w:pPr>
              <w:spacing w:line="360" w:lineRule="exact"/>
              <w:textAlignment w:val="baseline"/>
              <w:rPr>
                <w:rFonts w:hint="eastAsia" w:ascii="宋体" w:hAnsi="宋体" w:cs="仿宋"/>
                <w:szCs w:val="21"/>
              </w:rPr>
            </w:pPr>
            <w:r>
              <w:rPr>
                <w:rFonts w:hint="eastAsia" w:ascii="宋体" w:hAnsi="宋体" w:cs="仿宋"/>
                <w:szCs w:val="21"/>
              </w:rPr>
              <w:t>政府开放座谈会</w:t>
            </w:r>
          </w:p>
        </w:tc>
        <w:tc>
          <w:tcPr>
            <w:tcW w:w="6917" w:type="dxa"/>
            <w:noWrap w:val="0"/>
            <w:vAlign w:val="center"/>
          </w:tcPr>
          <w:p>
            <w:pPr>
              <w:spacing w:line="360" w:lineRule="exact"/>
              <w:ind w:firstLine="420" w:firstLineChars="200"/>
              <w:textAlignment w:val="baseline"/>
              <w:rPr>
                <w:rFonts w:hint="eastAsia" w:ascii="宋体" w:hAnsi="宋体" w:cs="仿宋"/>
                <w:szCs w:val="21"/>
              </w:rPr>
            </w:pPr>
            <w:r>
              <w:rPr>
                <w:rFonts w:hint="eastAsia" w:ascii="宋体" w:hAnsi="宋体" w:cs="仿宋"/>
                <w:szCs w:val="21"/>
              </w:rPr>
              <w:t>邀请社会各界代表召开座谈会，近距离与群众交流互动，知民情、解民忧。</w:t>
            </w:r>
          </w:p>
        </w:tc>
        <w:tc>
          <w:tcPr>
            <w:tcW w:w="1531"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lang w:val="en"/>
              </w:rPr>
              <w:t>阳谷县公安局</w:t>
            </w:r>
          </w:p>
        </w:tc>
        <w:tc>
          <w:tcPr>
            <w:tcW w:w="205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赵大静</w:t>
            </w:r>
          </w:p>
          <w:p>
            <w:pPr>
              <w:spacing w:line="360" w:lineRule="exact"/>
              <w:jc w:val="center"/>
              <w:textAlignment w:val="baseline"/>
              <w:rPr>
                <w:rFonts w:ascii="宋体" w:hAnsi="宋体" w:cs="仿宋"/>
                <w:szCs w:val="21"/>
              </w:rPr>
            </w:pPr>
            <w:r>
              <w:rPr>
                <w:rFonts w:hint="eastAsia" w:ascii="宋体" w:hAnsi="宋体" w:cs="仿宋"/>
                <w:szCs w:val="21"/>
              </w:rPr>
              <w:t>7175129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65" w:type="dxa"/>
            <w:noWrap w:val="0"/>
            <w:vAlign w:val="center"/>
          </w:tcPr>
          <w:p>
            <w:pPr>
              <w:spacing w:line="360" w:lineRule="exact"/>
              <w:jc w:val="center"/>
              <w:textAlignment w:val="baseline"/>
              <w:rPr>
                <w:rFonts w:ascii="宋体" w:hAnsi="宋体" w:cs="仿宋"/>
                <w:szCs w:val="21"/>
              </w:rPr>
            </w:pPr>
            <w:r>
              <w:rPr>
                <w:rFonts w:hint="eastAsia" w:ascii="宋体" w:hAnsi="宋体" w:cs="仿宋"/>
                <w:szCs w:val="21"/>
              </w:rPr>
              <w:t>19</w:t>
            </w:r>
          </w:p>
        </w:tc>
        <w:tc>
          <w:tcPr>
            <w:tcW w:w="163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lang w:val="en"/>
              </w:rPr>
              <w:t>9月</w:t>
            </w:r>
            <w:r>
              <w:rPr>
                <w:rFonts w:hint="eastAsia" w:ascii="宋体" w:hAnsi="宋体" w:cs="仿宋"/>
                <w:szCs w:val="21"/>
              </w:rPr>
              <w:t>2日</w:t>
            </w:r>
          </w:p>
        </w:tc>
        <w:tc>
          <w:tcPr>
            <w:tcW w:w="2438" w:type="dxa"/>
            <w:noWrap w:val="0"/>
            <w:vAlign w:val="center"/>
          </w:tcPr>
          <w:p>
            <w:pPr>
              <w:spacing w:line="360" w:lineRule="exact"/>
              <w:textAlignment w:val="baseline"/>
              <w:rPr>
                <w:rFonts w:hint="eastAsia" w:ascii="宋体" w:hAnsi="宋体" w:cs="仿宋"/>
                <w:szCs w:val="21"/>
              </w:rPr>
            </w:pPr>
            <w:r>
              <w:rPr>
                <w:rFonts w:hint="eastAsia" w:ascii="宋体" w:hAnsi="宋体" w:cs="仿宋"/>
                <w:szCs w:val="21"/>
              </w:rPr>
              <w:t>政府开放月——就业创业政策宣传</w:t>
            </w:r>
          </w:p>
        </w:tc>
        <w:tc>
          <w:tcPr>
            <w:tcW w:w="6917" w:type="dxa"/>
            <w:noWrap w:val="0"/>
            <w:vAlign w:val="center"/>
          </w:tcPr>
          <w:p>
            <w:pPr>
              <w:spacing w:line="360" w:lineRule="exact"/>
              <w:ind w:firstLine="420" w:firstLineChars="200"/>
              <w:textAlignment w:val="baseline"/>
              <w:rPr>
                <w:rFonts w:hint="eastAsia" w:ascii="宋体" w:hAnsi="宋体" w:cs="仿宋"/>
                <w:szCs w:val="21"/>
              </w:rPr>
            </w:pPr>
            <w:r>
              <w:rPr>
                <w:rFonts w:hint="eastAsia" w:ascii="宋体" w:hAnsi="宋体" w:cs="仿宋"/>
                <w:szCs w:val="21"/>
              </w:rPr>
              <w:t>创业担保贷款2、家政服务业从业人员意外伤害保险补贴3、用人单位吸纳就业困难人员岗位补贴和社会保险补贴等就业政策。</w:t>
            </w:r>
          </w:p>
        </w:tc>
        <w:tc>
          <w:tcPr>
            <w:tcW w:w="1531"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阳谷县人社局</w:t>
            </w:r>
          </w:p>
        </w:tc>
        <w:tc>
          <w:tcPr>
            <w:tcW w:w="205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郭新路</w:t>
            </w:r>
          </w:p>
          <w:p>
            <w:pPr>
              <w:spacing w:line="360" w:lineRule="exact"/>
              <w:jc w:val="center"/>
              <w:textAlignment w:val="baseline"/>
              <w:rPr>
                <w:rFonts w:hint="eastAsia" w:ascii="宋体" w:hAnsi="宋体" w:cs="仿宋"/>
                <w:szCs w:val="21"/>
              </w:rPr>
            </w:pPr>
            <w:r>
              <w:rPr>
                <w:rFonts w:hint="eastAsia" w:ascii="宋体" w:hAnsi="宋体" w:cs="仿宋"/>
                <w:szCs w:val="21"/>
              </w:rPr>
              <w:t>6173021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65" w:type="dxa"/>
            <w:noWrap w:val="0"/>
            <w:vAlign w:val="center"/>
          </w:tcPr>
          <w:p>
            <w:pPr>
              <w:spacing w:line="360" w:lineRule="exact"/>
              <w:jc w:val="center"/>
              <w:textAlignment w:val="baseline"/>
              <w:rPr>
                <w:rFonts w:ascii="宋体" w:hAnsi="宋体" w:cs="仿宋"/>
                <w:szCs w:val="21"/>
              </w:rPr>
            </w:pPr>
            <w:r>
              <w:rPr>
                <w:rFonts w:hint="eastAsia" w:ascii="宋体" w:hAnsi="宋体" w:cs="仿宋"/>
                <w:szCs w:val="21"/>
              </w:rPr>
              <w:t>20</w:t>
            </w:r>
          </w:p>
        </w:tc>
        <w:tc>
          <w:tcPr>
            <w:tcW w:w="163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9月10日</w:t>
            </w:r>
          </w:p>
        </w:tc>
        <w:tc>
          <w:tcPr>
            <w:tcW w:w="2438" w:type="dxa"/>
            <w:noWrap w:val="0"/>
            <w:vAlign w:val="center"/>
          </w:tcPr>
          <w:p>
            <w:pPr>
              <w:spacing w:line="360" w:lineRule="exact"/>
              <w:textAlignment w:val="baseline"/>
              <w:rPr>
                <w:rFonts w:hint="eastAsia" w:ascii="宋体" w:hAnsi="宋体" w:cs="仿宋"/>
                <w:szCs w:val="21"/>
              </w:rPr>
            </w:pPr>
            <w:r>
              <w:rPr>
                <w:rFonts w:hint="eastAsia" w:ascii="宋体" w:hAnsi="宋体" w:cs="仿宋"/>
                <w:szCs w:val="21"/>
              </w:rPr>
              <w:t>与广大人民群众实现“零距离”接触，让群众走进警营、走进公安交管，讲解宣传交通安全知识。</w:t>
            </w:r>
          </w:p>
        </w:tc>
        <w:tc>
          <w:tcPr>
            <w:tcW w:w="6917" w:type="dxa"/>
            <w:noWrap w:val="0"/>
            <w:vAlign w:val="center"/>
          </w:tcPr>
          <w:p>
            <w:pPr>
              <w:spacing w:line="360" w:lineRule="exact"/>
              <w:ind w:firstLine="420" w:firstLineChars="200"/>
              <w:textAlignment w:val="baseline"/>
              <w:rPr>
                <w:rFonts w:hint="eastAsia" w:ascii="宋体" w:hAnsi="宋体" w:cs="仿宋"/>
                <w:szCs w:val="21"/>
              </w:rPr>
            </w:pPr>
            <w:r>
              <w:rPr>
                <w:rFonts w:hint="eastAsia" w:ascii="宋体" w:hAnsi="宋体" w:cs="仿宋"/>
                <w:szCs w:val="21"/>
              </w:rPr>
              <w:t>邀请老年大学群众参观阳谷交警大队事故科，了解矛盾纠纷化解过程，宣传交通安全知识，提高老年群体交通安全意识。</w:t>
            </w:r>
          </w:p>
        </w:tc>
        <w:tc>
          <w:tcPr>
            <w:tcW w:w="1531"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阳谷交警大队</w:t>
            </w:r>
          </w:p>
        </w:tc>
        <w:tc>
          <w:tcPr>
            <w:tcW w:w="2055" w:type="dxa"/>
            <w:noWrap w:val="0"/>
            <w:vAlign w:val="center"/>
          </w:tcPr>
          <w:p>
            <w:pPr>
              <w:spacing w:line="360" w:lineRule="exact"/>
              <w:jc w:val="center"/>
              <w:textAlignment w:val="baseline"/>
              <w:rPr>
                <w:rFonts w:ascii="宋体" w:hAnsi="宋体" w:cs="仿宋"/>
                <w:szCs w:val="21"/>
              </w:rPr>
            </w:pPr>
            <w:r>
              <w:rPr>
                <w:rFonts w:hint="eastAsia" w:ascii="宋体" w:hAnsi="宋体" w:cs="仿宋"/>
                <w:szCs w:val="21"/>
              </w:rPr>
              <w:t>张良伟</w:t>
            </w:r>
            <w:r>
              <w:rPr>
                <w:rFonts w:hint="eastAsia" w:ascii="宋体" w:hAnsi="宋体" w:cs="仿宋"/>
                <w:szCs w:val="21"/>
              </w:rPr>
              <w:br w:type="textWrapping"/>
            </w:r>
            <w:r>
              <w:rPr>
                <w:rFonts w:hint="eastAsia" w:ascii="宋体" w:hAnsi="宋体" w:cs="仿宋"/>
                <w:szCs w:val="21"/>
              </w:rPr>
              <w:t>6382300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65" w:type="dxa"/>
            <w:noWrap w:val="0"/>
            <w:vAlign w:val="center"/>
          </w:tcPr>
          <w:p>
            <w:pPr>
              <w:spacing w:line="360" w:lineRule="exact"/>
              <w:jc w:val="center"/>
              <w:textAlignment w:val="baseline"/>
              <w:rPr>
                <w:rFonts w:ascii="宋体" w:hAnsi="宋体" w:cs="仿宋"/>
                <w:szCs w:val="21"/>
              </w:rPr>
            </w:pPr>
            <w:r>
              <w:rPr>
                <w:rFonts w:hint="eastAsia" w:ascii="宋体" w:hAnsi="宋体" w:cs="仿宋"/>
                <w:szCs w:val="21"/>
              </w:rPr>
              <w:t>21</w:t>
            </w:r>
          </w:p>
        </w:tc>
        <w:tc>
          <w:tcPr>
            <w:tcW w:w="163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9月下旬</w:t>
            </w:r>
          </w:p>
        </w:tc>
        <w:tc>
          <w:tcPr>
            <w:tcW w:w="2438" w:type="dxa"/>
            <w:noWrap w:val="0"/>
            <w:vAlign w:val="center"/>
          </w:tcPr>
          <w:p>
            <w:pPr>
              <w:spacing w:line="360" w:lineRule="exact"/>
              <w:textAlignment w:val="baseline"/>
              <w:rPr>
                <w:rFonts w:hint="eastAsia" w:ascii="宋体" w:hAnsi="宋体" w:cs="仿宋"/>
                <w:szCs w:val="21"/>
              </w:rPr>
            </w:pPr>
            <w:r>
              <w:rPr>
                <w:rFonts w:hint="eastAsia" w:ascii="宋体" w:hAnsi="宋体" w:cs="仿宋"/>
                <w:szCs w:val="21"/>
              </w:rPr>
              <w:t>链长制龙头企业座谈交流活动</w:t>
            </w:r>
          </w:p>
        </w:tc>
        <w:tc>
          <w:tcPr>
            <w:tcW w:w="6917" w:type="dxa"/>
            <w:noWrap w:val="0"/>
            <w:vAlign w:val="center"/>
          </w:tcPr>
          <w:p>
            <w:pPr>
              <w:spacing w:line="360" w:lineRule="exact"/>
              <w:ind w:firstLine="420" w:firstLineChars="200"/>
              <w:textAlignment w:val="baseline"/>
              <w:rPr>
                <w:rFonts w:hint="eastAsia" w:ascii="宋体" w:hAnsi="宋体" w:cs="仿宋"/>
                <w:szCs w:val="21"/>
              </w:rPr>
            </w:pPr>
            <w:r>
              <w:rPr>
                <w:rFonts w:hint="eastAsia" w:ascii="宋体" w:hAnsi="宋体" w:cs="仿宋"/>
                <w:szCs w:val="21"/>
              </w:rPr>
              <w:t>邀请各产业链龙头企业负责人座谈交流企业发展中遇到的问题、困难，集思广益。</w:t>
            </w:r>
          </w:p>
        </w:tc>
        <w:tc>
          <w:tcPr>
            <w:tcW w:w="1531"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阳谷县工业和信息化局</w:t>
            </w:r>
          </w:p>
        </w:tc>
        <w:tc>
          <w:tcPr>
            <w:tcW w:w="205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赵学昌</w:t>
            </w:r>
          </w:p>
          <w:p>
            <w:pPr>
              <w:spacing w:line="360" w:lineRule="exact"/>
              <w:jc w:val="center"/>
              <w:textAlignment w:val="baseline"/>
              <w:rPr>
                <w:rFonts w:hint="eastAsia" w:ascii="宋体" w:hAnsi="宋体" w:cs="仿宋"/>
                <w:szCs w:val="21"/>
              </w:rPr>
            </w:pPr>
            <w:r>
              <w:rPr>
                <w:rFonts w:hint="eastAsia" w:ascii="宋体" w:hAnsi="宋体" w:cs="仿宋"/>
                <w:szCs w:val="21"/>
              </w:rPr>
              <w:t>6212590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65" w:type="dxa"/>
            <w:noWrap w:val="0"/>
            <w:vAlign w:val="center"/>
          </w:tcPr>
          <w:p>
            <w:pPr>
              <w:spacing w:line="360" w:lineRule="exact"/>
              <w:jc w:val="center"/>
              <w:textAlignment w:val="baseline"/>
              <w:rPr>
                <w:rFonts w:ascii="宋体" w:hAnsi="宋体" w:cs="仿宋"/>
                <w:szCs w:val="21"/>
              </w:rPr>
            </w:pPr>
            <w:r>
              <w:rPr>
                <w:rFonts w:hint="eastAsia" w:ascii="宋体" w:hAnsi="宋体" w:cs="仿宋"/>
                <w:szCs w:val="21"/>
              </w:rPr>
              <w:t>22</w:t>
            </w:r>
          </w:p>
        </w:tc>
        <w:tc>
          <w:tcPr>
            <w:tcW w:w="163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9月</w:t>
            </w:r>
          </w:p>
        </w:tc>
        <w:tc>
          <w:tcPr>
            <w:tcW w:w="2438" w:type="dxa"/>
            <w:noWrap w:val="0"/>
            <w:vAlign w:val="center"/>
          </w:tcPr>
          <w:p>
            <w:pPr>
              <w:spacing w:line="360" w:lineRule="exact"/>
              <w:textAlignment w:val="baseline"/>
              <w:rPr>
                <w:rFonts w:hint="eastAsia" w:ascii="宋体" w:hAnsi="宋体" w:cs="仿宋"/>
                <w:szCs w:val="21"/>
              </w:rPr>
            </w:pPr>
            <w:r>
              <w:rPr>
                <w:rFonts w:hint="eastAsia" w:ascii="宋体" w:hAnsi="宋体" w:cs="仿宋"/>
                <w:szCs w:val="21"/>
              </w:rPr>
              <w:t>教育惠民</w:t>
            </w:r>
          </w:p>
          <w:p>
            <w:pPr>
              <w:spacing w:line="360" w:lineRule="exact"/>
              <w:textAlignment w:val="baseline"/>
              <w:rPr>
                <w:rFonts w:hint="eastAsia" w:ascii="宋体" w:hAnsi="宋体" w:cs="仿宋"/>
                <w:szCs w:val="21"/>
              </w:rPr>
            </w:pPr>
            <w:r>
              <w:rPr>
                <w:rFonts w:hint="eastAsia" w:ascii="宋体" w:hAnsi="宋体" w:cs="仿宋"/>
                <w:szCs w:val="21"/>
              </w:rPr>
              <w:t>资助全覆盖</w:t>
            </w:r>
          </w:p>
        </w:tc>
        <w:tc>
          <w:tcPr>
            <w:tcW w:w="6917" w:type="dxa"/>
            <w:noWrap w:val="0"/>
            <w:vAlign w:val="center"/>
          </w:tcPr>
          <w:p>
            <w:pPr>
              <w:spacing w:line="360" w:lineRule="exact"/>
              <w:ind w:firstLine="420" w:firstLineChars="200"/>
              <w:textAlignment w:val="baseline"/>
              <w:rPr>
                <w:rFonts w:hint="eastAsia" w:ascii="宋体" w:hAnsi="宋体" w:cs="仿宋"/>
                <w:szCs w:val="21"/>
              </w:rPr>
            </w:pPr>
            <w:r>
              <w:rPr>
                <w:rFonts w:hint="eastAsia" w:ascii="宋体" w:hAnsi="宋体" w:cs="仿宋"/>
                <w:szCs w:val="21"/>
              </w:rPr>
              <w:t>为群众“面对面”提供从幼儿园、小学、初中、高中、职业中专及大学的全学段资助政策咨询。</w:t>
            </w:r>
          </w:p>
        </w:tc>
        <w:tc>
          <w:tcPr>
            <w:tcW w:w="1531"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阳谷县教育和体育局</w:t>
            </w:r>
          </w:p>
        </w:tc>
        <w:tc>
          <w:tcPr>
            <w:tcW w:w="205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张方</w:t>
            </w:r>
          </w:p>
          <w:p>
            <w:pPr>
              <w:spacing w:line="360" w:lineRule="exact"/>
              <w:jc w:val="center"/>
              <w:textAlignment w:val="baseline"/>
              <w:rPr>
                <w:rFonts w:hint="eastAsia" w:ascii="宋体" w:hAnsi="宋体" w:cs="仿宋"/>
                <w:szCs w:val="21"/>
              </w:rPr>
            </w:pPr>
            <w:r>
              <w:rPr>
                <w:rFonts w:hint="eastAsia" w:ascii="宋体" w:hAnsi="宋体" w:cs="仿宋"/>
                <w:szCs w:val="21"/>
              </w:rPr>
              <w:t>6217062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65" w:type="dxa"/>
            <w:noWrap w:val="0"/>
            <w:vAlign w:val="center"/>
          </w:tcPr>
          <w:p>
            <w:pPr>
              <w:spacing w:line="360" w:lineRule="exact"/>
              <w:jc w:val="center"/>
              <w:textAlignment w:val="baseline"/>
              <w:rPr>
                <w:rFonts w:ascii="宋体" w:hAnsi="宋体" w:cs="仿宋"/>
                <w:szCs w:val="21"/>
              </w:rPr>
            </w:pPr>
            <w:r>
              <w:rPr>
                <w:rFonts w:hint="eastAsia" w:ascii="宋体" w:hAnsi="宋体" w:cs="仿宋"/>
                <w:szCs w:val="21"/>
              </w:rPr>
              <w:t>23</w:t>
            </w:r>
          </w:p>
        </w:tc>
        <w:tc>
          <w:tcPr>
            <w:tcW w:w="163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9月20日</w:t>
            </w:r>
          </w:p>
        </w:tc>
        <w:tc>
          <w:tcPr>
            <w:tcW w:w="2438" w:type="dxa"/>
            <w:noWrap w:val="0"/>
            <w:vAlign w:val="center"/>
          </w:tcPr>
          <w:p>
            <w:pPr>
              <w:spacing w:line="360" w:lineRule="exact"/>
              <w:textAlignment w:val="baseline"/>
              <w:rPr>
                <w:rFonts w:hint="eastAsia" w:ascii="宋体" w:hAnsi="宋体" w:cs="仿宋"/>
                <w:szCs w:val="21"/>
              </w:rPr>
            </w:pPr>
            <w:r>
              <w:rPr>
                <w:rFonts w:hint="eastAsia" w:ascii="宋体" w:hAnsi="宋体" w:cs="仿宋"/>
                <w:szCs w:val="21"/>
              </w:rPr>
              <w:t>农村土地承包经营纠纷调解仲裁法</w:t>
            </w:r>
          </w:p>
        </w:tc>
        <w:tc>
          <w:tcPr>
            <w:tcW w:w="6917" w:type="dxa"/>
            <w:noWrap w:val="0"/>
            <w:vAlign w:val="center"/>
          </w:tcPr>
          <w:p>
            <w:pPr>
              <w:spacing w:line="360" w:lineRule="exact"/>
              <w:ind w:firstLine="420" w:firstLineChars="200"/>
              <w:textAlignment w:val="baseline"/>
              <w:rPr>
                <w:rFonts w:hint="eastAsia" w:ascii="宋体" w:hAnsi="宋体" w:cs="仿宋"/>
                <w:szCs w:val="21"/>
              </w:rPr>
            </w:pPr>
            <w:r>
              <w:rPr>
                <w:rFonts w:hint="eastAsia" w:ascii="宋体" w:hAnsi="宋体" w:cs="仿宋"/>
                <w:szCs w:val="21"/>
              </w:rPr>
              <w:t>农村土地承包法的解读。</w:t>
            </w:r>
          </w:p>
        </w:tc>
        <w:tc>
          <w:tcPr>
            <w:tcW w:w="1531"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阳谷县农业农村局</w:t>
            </w:r>
          </w:p>
        </w:tc>
        <w:tc>
          <w:tcPr>
            <w:tcW w:w="2055" w:type="dxa"/>
            <w:noWrap w:val="0"/>
            <w:vAlign w:val="center"/>
          </w:tcPr>
          <w:p>
            <w:pPr>
              <w:spacing w:line="360" w:lineRule="exact"/>
              <w:jc w:val="center"/>
              <w:textAlignment w:val="baseline"/>
              <w:rPr>
                <w:rFonts w:ascii="宋体" w:hAnsi="宋体" w:cs="仿宋"/>
                <w:szCs w:val="21"/>
              </w:rPr>
            </w:pPr>
            <w:r>
              <w:rPr>
                <w:rFonts w:hint="eastAsia" w:ascii="宋体" w:hAnsi="宋体" w:cs="仿宋"/>
                <w:szCs w:val="21"/>
              </w:rPr>
              <w:t>苏善柱      6362476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65" w:type="dxa"/>
            <w:noWrap w:val="0"/>
            <w:vAlign w:val="center"/>
          </w:tcPr>
          <w:p>
            <w:pPr>
              <w:spacing w:line="360" w:lineRule="exact"/>
              <w:jc w:val="center"/>
              <w:textAlignment w:val="baseline"/>
              <w:rPr>
                <w:rFonts w:ascii="宋体" w:hAnsi="宋体" w:cs="仿宋"/>
                <w:szCs w:val="21"/>
              </w:rPr>
            </w:pPr>
            <w:r>
              <w:rPr>
                <w:rFonts w:hint="eastAsia" w:ascii="宋体" w:hAnsi="宋体" w:cs="仿宋"/>
                <w:szCs w:val="21"/>
              </w:rPr>
              <w:t>24</w:t>
            </w:r>
          </w:p>
        </w:tc>
        <w:tc>
          <w:tcPr>
            <w:tcW w:w="163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9月15日</w:t>
            </w:r>
          </w:p>
        </w:tc>
        <w:tc>
          <w:tcPr>
            <w:tcW w:w="2438" w:type="dxa"/>
            <w:noWrap w:val="0"/>
            <w:vAlign w:val="center"/>
          </w:tcPr>
          <w:p>
            <w:pPr>
              <w:spacing w:line="360" w:lineRule="exact"/>
              <w:textAlignment w:val="baseline"/>
              <w:rPr>
                <w:rFonts w:hint="eastAsia" w:ascii="宋体" w:hAnsi="宋体" w:cs="仿宋"/>
                <w:szCs w:val="21"/>
              </w:rPr>
            </w:pPr>
            <w:r>
              <w:rPr>
                <w:rFonts w:hint="eastAsia" w:ascii="宋体" w:hAnsi="宋体" w:cs="仿宋"/>
                <w:szCs w:val="21"/>
              </w:rPr>
              <w:t>“163”智慧农安监管示范</w:t>
            </w:r>
          </w:p>
        </w:tc>
        <w:tc>
          <w:tcPr>
            <w:tcW w:w="6917" w:type="dxa"/>
            <w:noWrap w:val="0"/>
            <w:vAlign w:val="center"/>
          </w:tcPr>
          <w:p>
            <w:pPr>
              <w:spacing w:line="360" w:lineRule="exact"/>
              <w:ind w:firstLine="420" w:firstLineChars="200"/>
              <w:textAlignment w:val="baseline"/>
              <w:rPr>
                <w:rFonts w:hint="eastAsia" w:ascii="宋体" w:hAnsi="宋体" w:cs="仿宋"/>
                <w:szCs w:val="21"/>
              </w:rPr>
            </w:pPr>
            <w:r>
              <w:rPr>
                <w:rFonts w:hint="eastAsia" w:ascii="宋体" w:hAnsi="宋体" w:cs="仿宋"/>
                <w:szCs w:val="21"/>
              </w:rPr>
              <w:t>宣传、介绍阳谷县农产品质量安全网格化监管现状。</w:t>
            </w:r>
          </w:p>
        </w:tc>
        <w:tc>
          <w:tcPr>
            <w:tcW w:w="1531"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阳谷县农业农村局</w:t>
            </w:r>
          </w:p>
        </w:tc>
        <w:tc>
          <w:tcPr>
            <w:tcW w:w="205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 xml:space="preserve">杨少周  </w:t>
            </w:r>
          </w:p>
          <w:p>
            <w:pPr>
              <w:spacing w:line="360" w:lineRule="exact"/>
              <w:jc w:val="center"/>
              <w:textAlignment w:val="baseline"/>
              <w:rPr>
                <w:rFonts w:hint="eastAsia" w:ascii="宋体" w:hAnsi="宋体" w:cs="仿宋"/>
                <w:szCs w:val="21"/>
              </w:rPr>
            </w:pPr>
            <w:r>
              <w:rPr>
                <w:rFonts w:hint="eastAsia" w:ascii="宋体" w:hAnsi="宋体" w:cs="仿宋"/>
                <w:szCs w:val="21"/>
              </w:rPr>
              <w:t xml:space="preserve"> 6362476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65" w:type="dxa"/>
            <w:noWrap w:val="0"/>
            <w:vAlign w:val="center"/>
          </w:tcPr>
          <w:p>
            <w:pPr>
              <w:spacing w:line="360" w:lineRule="exact"/>
              <w:jc w:val="center"/>
              <w:textAlignment w:val="baseline"/>
              <w:rPr>
                <w:rFonts w:ascii="宋体" w:hAnsi="宋体" w:cs="仿宋"/>
                <w:szCs w:val="21"/>
              </w:rPr>
            </w:pPr>
            <w:r>
              <w:rPr>
                <w:rFonts w:hint="eastAsia" w:ascii="宋体" w:hAnsi="宋体" w:cs="仿宋"/>
                <w:szCs w:val="21"/>
              </w:rPr>
              <w:t>25</w:t>
            </w:r>
          </w:p>
        </w:tc>
        <w:tc>
          <w:tcPr>
            <w:tcW w:w="163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9月中旬</w:t>
            </w:r>
          </w:p>
        </w:tc>
        <w:tc>
          <w:tcPr>
            <w:tcW w:w="2438" w:type="dxa"/>
            <w:noWrap w:val="0"/>
            <w:vAlign w:val="center"/>
          </w:tcPr>
          <w:p>
            <w:pPr>
              <w:spacing w:line="360" w:lineRule="exact"/>
              <w:textAlignment w:val="baseline"/>
              <w:rPr>
                <w:rFonts w:hint="eastAsia" w:ascii="宋体" w:hAnsi="宋体" w:cs="仿宋"/>
                <w:szCs w:val="21"/>
              </w:rPr>
            </w:pPr>
            <w:r>
              <w:rPr>
                <w:rFonts w:hint="eastAsia" w:ascii="宋体" w:hAnsi="宋体" w:cs="仿宋"/>
                <w:szCs w:val="21"/>
              </w:rPr>
              <w:t>召开座谈会</w:t>
            </w:r>
          </w:p>
        </w:tc>
        <w:tc>
          <w:tcPr>
            <w:tcW w:w="6917" w:type="dxa"/>
            <w:noWrap w:val="0"/>
            <w:vAlign w:val="center"/>
          </w:tcPr>
          <w:p>
            <w:pPr>
              <w:spacing w:line="360" w:lineRule="exact"/>
              <w:ind w:firstLine="420" w:firstLineChars="200"/>
              <w:textAlignment w:val="baseline"/>
              <w:rPr>
                <w:rFonts w:hint="eastAsia" w:ascii="宋体" w:hAnsi="宋体" w:cs="仿宋"/>
                <w:szCs w:val="21"/>
              </w:rPr>
            </w:pPr>
            <w:r>
              <w:rPr>
                <w:rFonts w:hint="eastAsia" w:ascii="宋体" w:hAnsi="宋体" w:cs="仿宋"/>
                <w:szCs w:val="21"/>
              </w:rPr>
              <w:t>拟邀请管理服务对象代表、群众代表等参加座谈会，了解群众需求，解答群众问题。</w:t>
            </w:r>
          </w:p>
        </w:tc>
        <w:tc>
          <w:tcPr>
            <w:tcW w:w="1531"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阳谷县司法局</w:t>
            </w:r>
          </w:p>
        </w:tc>
        <w:tc>
          <w:tcPr>
            <w:tcW w:w="205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 xml:space="preserve">王伟 </w:t>
            </w:r>
          </w:p>
          <w:p>
            <w:pPr>
              <w:spacing w:line="360" w:lineRule="exact"/>
              <w:jc w:val="center"/>
              <w:textAlignment w:val="baseline"/>
              <w:rPr>
                <w:rFonts w:ascii="宋体" w:hAnsi="宋体" w:cs="仿宋"/>
                <w:szCs w:val="21"/>
              </w:rPr>
            </w:pPr>
            <w:r>
              <w:rPr>
                <w:rFonts w:hint="eastAsia" w:ascii="宋体" w:hAnsi="宋体" w:cs="仿宋"/>
                <w:szCs w:val="21"/>
              </w:rPr>
              <w:t>6060680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65" w:type="dxa"/>
            <w:noWrap w:val="0"/>
            <w:vAlign w:val="center"/>
          </w:tcPr>
          <w:p>
            <w:pPr>
              <w:spacing w:line="360" w:lineRule="exact"/>
              <w:jc w:val="center"/>
              <w:textAlignment w:val="baseline"/>
              <w:rPr>
                <w:rFonts w:ascii="宋体" w:hAnsi="宋体" w:cs="仿宋"/>
                <w:szCs w:val="21"/>
              </w:rPr>
            </w:pPr>
            <w:r>
              <w:rPr>
                <w:rFonts w:hint="eastAsia" w:ascii="宋体" w:hAnsi="宋体" w:cs="仿宋"/>
                <w:szCs w:val="21"/>
              </w:rPr>
              <w:t>26</w:t>
            </w:r>
          </w:p>
        </w:tc>
        <w:tc>
          <w:tcPr>
            <w:tcW w:w="163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9月15日</w:t>
            </w:r>
          </w:p>
        </w:tc>
        <w:tc>
          <w:tcPr>
            <w:tcW w:w="2438" w:type="dxa"/>
            <w:noWrap w:val="0"/>
            <w:vAlign w:val="center"/>
          </w:tcPr>
          <w:p>
            <w:pPr>
              <w:spacing w:line="360" w:lineRule="exact"/>
              <w:textAlignment w:val="baseline"/>
              <w:rPr>
                <w:rFonts w:hint="eastAsia" w:ascii="宋体" w:hAnsi="宋体" w:cs="仿宋"/>
                <w:szCs w:val="21"/>
              </w:rPr>
            </w:pPr>
            <w:r>
              <w:rPr>
                <w:rFonts w:hint="eastAsia" w:ascii="宋体" w:hAnsi="宋体" w:cs="仿宋"/>
                <w:szCs w:val="21"/>
              </w:rPr>
              <w:t>深入推进政务公开，打造阳光、透明、开放、服务型部门</w:t>
            </w:r>
          </w:p>
        </w:tc>
        <w:tc>
          <w:tcPr>
            <w:tcW w:w="6917" w:type="dxa"/>
            <w:noWrap w:val="0"/>
            <w:vAlign w:val="center"/>
          </w:tcPr>
          <w:p>
            <w:pPr>
              <w:spacing w:line="360" w:lineRule="exact"/>
              <w:ind w:firstLine="420" w:firstLineChars="200"/>
              <w:textAlignment w:val="baseline"/>
              <w:rPr>
                <w:rFonts w:hint="eastAsia" w:ascii="宋体" w:hAnsi="宋体" w:cs="仿宋"/>
                <w:szCs w:val="21"/>
              </w:rPr>
            </w:pPr>
            <w:r>
              <w:rPr>
                <w:rFonts w:hint="eastAsia" w:ascii="宋体" w:hAnsi="宋体" w:cs="仿宋"/>
                <w:szCs w:val="21"/>
              </w:rPr>
              <w:t>邀请企业代表、群众代表零距离感受不动产登记交易中心工作，实地感受不动产登记交易中心在优化营商环境工作中的便民利企举措。</w:t>
            </w:r>
          </w:p>
        </w:tc>
        <w:tc>
          <w:tcPr>
            <w:tcW w:w="1531"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lang w:eastAsia="zh-CN"/>
              </w:rPr>
              <w:t>阳谷</w:t>
            </w:r>
            <w:r>
              <w:rPr>
                <w:rFonts w:hint="eastAsia" w:ascii="宋体" w:hAnsi="宋体" w:cs="仿宋"/>
                <w:szCs w:val="21"/>
              </w:rPr>
              <w:t>县不动产登记中心</w:t>
            </w:r>
          </w:p>
        </w:tc>
        <w:tc>
          <w:tcPr>
            <w:tcW w:w="205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布占居</w:t>
            </w:r>
            <w:r>
              <w:rPr>
                <w:rFonts w:hint="eastAsia" w:ascii="宋体" w:hAnsi="宋体" w:cs="仿宋"/>
                <w:szCs w:val="21"/>
              </w:rPr>
              <w:br w:type="textWrapping"/>
            </w:r>
            <w:r>
              <w:rPr>
                <w:rFonts w:hint="eastAsia" w:ascii="宋体" w:hAnsi="宋体" w:cs="仿宋"/>
                <w:szCs w:val="21"/>
              </w:rPr>
              <w:br w:type="textWrapping"/>
            </w:r>
            <w:r>
              <w:rPr>
                <w:rFonts w:hint="eastAsia" w:ascii="宋体" w:hAnsi="宋体" w:cs="仿宋"/>
                <w:szCs w:val="21"/>
              </w:rPr>
              <w:t>7131268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65" w:type="dxa"/>
            <w:noWrap w:val="0"/>
            <w:vAlign w:val="center"/>
          </w:tcPr>
          <w:p>
            <w:pPr>
              <w:spacing w:line="360" w:lineRule="exact"/>
              <w:jc w:val="center"/>
              <w:textAlignment w:val="baseline"/>
              <w:rPr>
                <w:rFonts w:ascii="宋体" w:hAnsi="宋体" w:cs="仿宋"/>
                <w:szCs w:val="21"/>
              </w:rPr>
            </w:pPr>
            <w:r>
              <w:rPr>
                <w:rFonts w:hint="eastAsia" w:ascii="宋体" w:hAnsi="宋体" w:cs="仿宋"/>
                <w:szCs w:val="21"/>
              </w:rPr>
              <w:t>27</w:t>
            </w:r>
          </w:p>
        </w:tc>
        <w:tc>
          <w:tcPr>
            <w:tcW w:w="163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9月下旬</w:t>
            </w:r>
          </w:p>
        </w:tc>
        <w:tc>
          <w:tcPr>
            <w:tcW w:w="2438" w:type="dxa"/>
            <w:noWrap w:val="0"/>
            <w:vAlign w:val="center"/>
          </w:tcPr>
          <w:p>
            <w:pPr>
              <w:spacing w:line="360" w:lineRule="exact"/>
              <w:textAlignment w:val="baseline"/>
              <w:rPr>
                <w:rFonts w:hint="eastAsia" w:ascii="宋体" w:hAnsi="宋体" w:cs="仿宋"/>
                <w:szCs w:val="21"/>
              </w:rPr>
            </w:pPr>
            <w:r>
              <w:rPr>
                <w:rFonts w:hint="eastAsia" w:ascii="宋体" w:hAnsi="宋体" w:cs="仿宋"/>
                <w:szCs w:val="21"/>
              </w:rPr>
              <w:t>阳光医保面对面</w:t>
            </w:r>
          </w:p>
        </w:tc>
        <w:tc>
          <w:tcPr>
            <w:tcW w:w="6917" w:type="dxa"/>
            <w:noWrap w:val="0"/>
            <w:vAlign w:val="center"/>
          </w:tcPr>
          <w:p>
            <w:pPr>
              <w:spacing w:line="360" w:lineRule="exact"/>
              <w:ind w:firstLine="420" w:firstLineChars="200"/>
              <w:textAlignment w:val="baseline"/>
              <w:rPr>
                <w:rFonts w:hint="eastAsia" w:ascii="宋体" w:hAnsi="宋体" w:cs="仿宋"/>
                <w:szCs w:val="21"/>
              </w:rPr>
            </w:pPr>
            <w:r>
              <w:rPr>
                <w:rFonts w:hint="eastAsia" w:ascii="宋体" w:hAnsi="宋体" w:cs="仿宋"/>
                <w:szCs w:val="21"/>
              </w:rPr>
              <w:t>邀请人大代表走进医保服务大厅医保工作站。</w:t>
            </w:r>
          </w:p>
        </w:tc>
        <w:tc>
          <w:tcPr>
            <w:tcW w:w="1531"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阳谷</w:t>
            </w:r>
            <w:r>
              <w:rPr>
                <w:rFonts w:hint="eastAsia" w:ascii="宋体" w:hAnsi="宋体" w:cs="仿宋"/>
                <w:szCs w:val="21"/>
                <w:lang w:eastAsia="zh-CN"/>
              </w:rPr>
              <w:t>县</w:t>
            </w:r>
            <w:r>
              <w:rPr>
                <w:rFonts w:hint="eastAsia" w:ascii="宋体" w:hAnsi="宋体" w:cs="仿宋"/>
                <w:szCs w:val="21"/>
              </w:rPr>
              <w:t>医疗保障局</w:t>
            </w:r>
          </w:p>
        </w:tc>
        <w:tc>
          <w:tcPr>
            <w:tcW w:w="2055" w:type="dxa"/>
            <w:noWrap w:val="0"/>
            <w:vAlign w:val="center"/>
          </w:tcPr>
          <w:p>
            <w:pPr>
              <w:spacing w:line="360" w:lineRule="exact"/>
              <w:jc w:val="center"/>
              <w:textAlignment w:val="baseline"/>
              <w:rPr>
                <w:rFonts w:hint="eastAsia" w:ascii="宋体" w:hAnsi="宋体" w:cs="仿宋"/>
                <w:szCs w:val="21"/>
              </w:rPr>
            </w:pPr>
            <w:r>
              <w:rPr>
                <w:rFonts w:hint="eastAsia" w:ascii="宋体" w:hAnsi="宋体" w:cs="仿宋"/>
                <w:szCs w:val="21"/>
              </w:rPr>
              <w:t>李云</w:t>
            </w:r>
          </w:p>
          <w:p>
            <w:pPr>
              <w:spacing w:line="360" w:lineRule="exact"/>
              <w:jc w:val="center"/>
              <w:textAlignment w:val="baseline"/>
              <w:rPr>
                <w:rFonts w:hint="eastAsia" w:ascii="宋体" w:hAnsi="宋体" w:cs="仿宋"/>
                <w:szCs w:val="21"/>
              </w:rPr>
            </w:pPr>
            <w:r>
              <w:rPr>
                <w:rFonts w:hint="eastAsia" w:ascii="宋体" w:hAnsi="宋体" w:cs="仿宋"/>
                <w:szCs w:val="21"/>
              </w:rPr>
              <w:t>6026369</w:t>
            </w:r>
          </w:p>
        </w:tc>
      </w:tr>
    </w:tbl>
    <w:p>
      <w:pPr>
        <w:spacing w:line="576" w:lineRule="exact"/>
        <w:ind w:firstLine="640" w:firstLineChars="200"/>
        <w:rPr>
          <w:rFonts w:hint="eastAsia" w:ascii="CESI仿宋-GB2312" w:hAnsi="CESI仿宋-GB2312" w:eastAsia="CESI仿宋-GB2312" w:cs="CESI仿宋-GB2312"/>
          <w:sz w:val="32"/>
          <w:szCs w:val="32"/>
        </w:rPr>
      </w:pPr>
    </w:p>
    <w:sectPr>
      <w:footerReference r:id="rId3" w:type="default"/>
      <w:pgSz w:w="16838" w:h="11906" w:orient="landscape"/>
      <w:pgMar w:top="1304" w:right="1247" w:bottom="1134"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黑体">
    <w:altName w:val="方正黑体_GBK"/>
    <w:panose1 w:val="02010609060101010101"/>
    <w:charset w:val="00"/>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仿宋">
    <w:altName w:val="方正仿宋_GBK"/>
    <w:panose1 w:val="02010609060101010101"/>
    <w:charset w:val="00"/>
    <w:family w:val="modern"/>
    <w:pitch w:val="default"/>
    <w:sig w:usb0="800002BF" w:usb1="38CF7CFA"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rPr>
                              <w:lang/>
                            </w:rP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rPr>
                        <w:lang/>
                      </w:rP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OTRkMmMxNjU3YjNmODY2MGRmOGJkNzYxZTAzNjMifQ=="/>
  </w:docVars>
  <w:rsids>
    <w:rsidRoot w:val="0097774B"/>
    <w:rsid w:val="002F481D"/>
    <w:rsid w:val="0097774B"/>
    <w:rsid w:val="00C4105E"/>
    <w:rsid w:val="00DC7C85"/>
    <w:rsid w:val="00DE3995"/>
    <w:rsid w:val="00EF2626"/>
    <w:rsid w:val="039E0AAF"/>
    <w:rsid w:val="03D65083"/>
    <w:rsid w:val="052676B9"/>
    <w:rsid w:val="09020BC5"/>
    <w:rsid w:val="0CA32CF7"/>
    <w:rsid w:val="12971BF6"/>
    <w:rsid w:val="151A2686"/>
    <w:rsid w:val="160D3A15"/>
    <w:rsid w:val="19821FDC"/>
    <w:rsid w:val="1A6A0B2B"/>
    <w:rsid w:val="1C760ACE"/>
    <w:rsid w:val="22277986"/>
    <w:rsid w:val="2477098C"/>
    <w:rsid w:val="251A0B90"/>
    <w:rsid w:val="27DDF1C2"/>
    <w:rsid w:val="2B5832B5"/>
    <w:rsid w:val="2BC37160"/>
    <w:rsid w:val="2BE76E82"/>
    <w:rsid w:val="2D881376"/>
    <w:rsid w:val="30395C43"/>
    <w:rsid w:val="32A0644D"/>
    <w:rsid w:val="33EE0818"/>
    <w:rsid w:val="3B7346FF"/>
    <w:rsid w:val="3E1A5306"/>
    <w:rsid w:val="3EAB0813"/>
    <w:rsid w:val="4076B303"/>
    <w:rsid w:val="415F0CA0"/>
    <w:rsid w:val="432C181F"/>
    <w:rsid w:val="460E23BA"/>
    <w:rsid w:val="4EAF3931"/>
    <w:rsid w:val="50B67110"/>
    <w:rsid w:val="53080C35"/>
    <w:rsid w:val="596B1C1F"/>
    <w:rsid w:val="59D275C3"/>
    <w:rsid w:val="59FAF6E7"/>
    <w:rsid w:val="5A0311FA"/>
    <w:rsid w:val="5AD2671A"/>
    <w:rsid w:val="61073B50"/>
    <w:rsid w:val="627120AE"/>
    <w:rsid w:val="62BD2DC2"/>
    <w:rsid w:val="638724E4"/>
    <w:rsid w:val="6BCC7390"/>
    <w:rsid w:val="6F0E6B0E"/>
    <w:rsid w:val="6FD2C7C0"/>
    <w:rsid w:val="6FDFAC4F"/>
    <w:rsid w:val="6FDFC873"/>
    <w:rsid w:val="71105F71"/>
    <w:rsid w:val="792508BA"/>
    <w:rsid w:val="795F3BD8"/>
    <w:rsid w:val="7E1FD4DC"/>
    <w:rsid w:val="7E6F6EF4"/>
    <w:rsid w:val="7EDA512F"/>
    <w:rsid w:val="B93FB453"/>
    <w:rsid w:val="BFFA5EB2"/>
    <w:rsid w:val="C9BF1E1B"/>
    <w:rsid w:val="CBF394ED"/>
    <w:rsid w:val="D7D90783"/>
    <w:rsid w:val="DDDF453E"/>
    <w:rsid w:val="EEEA3BAE"/>
    <w:rsid w:val="F19F8BC4"/>
    <w:rsid w:val="F67F53D8"/>
    <w:rsid w:val="FD75791C"/>
    <w:rsid w:val="FD757A27"/>
    <w:rsid w:val="FDADF5A0"/>
    <w:rsid w:val="FFB73724"/>
    <w:rsid w:val="FFF7DFC8"/>
    <w:rsid w:val="FFFD481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9">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iPriority w:val="0"/>
    <w:rPr>
      <w:color w:val="0000FF"/>
      <w:u w:val="single"/>
    </w:rPr>
  </w:style>
  <w:style w:type="paragraph" w:customStyle="1" w:styleId="11">
    <w:name w:val="正文1"/>
    <w:qFormat/>
    <w:uiPriority w:val="0"/>
    <w:pPr>
      <w:widowControl w:val="0"/>
      <w:jc w:val="both"/>
    </w:pPr>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343</Words>
  <Characters>1957</Characters>
  <Lines>16</Lines>
  <Paragraphs>4</Paragraphs>
  <TotalTime>7.66666666666667</TotalTime>
  <ScaleCrop>false</ScaleCrop>
  <LinksUpToDate>false</LinksUpToDate>
  <CharactersWithSpaces>2296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user</cp:lastModifiedBy>
  <cp:lastPrinted>2022-09-03T17:57:00Z</cp:lastPrinted>
  <dcterms:modified xsi:type="dcterms:W3CDTF">2022-09-05T08:58:21Z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749B507BE9954D5BA2A5770E6BF0718F</vt:lpwstr>
  </property>
</Properties>
</file>